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FC4" w:rsidRDefault="00D07FC4" w:rsidP="00D07FC4">
      <w:pPr>
        <w:spacing w:before="120" w:line="276" w:lineRule="auto"/>
        <w:jc w:val="center"/>
        <w:rPr>
          <w:rFonts w:asciiTheme="minorHAnsi" w:hAnsiTheme="minorHAnsi" w:cstheme="minorHAnsi"/>
          <w:b/>
          <w:sz w:val="28"/>
          <w:szCs w:val="28"/>
          <w:lang w:val="el-GR"/>
        </w:rPr>
      </w:pPr>
      <w:bookmarkStart w:id="0" w:name="_Hlk172042626"/>
      <w:r w:rsidRPr="008B772A">
        <w:rPr>
          <w:rFonts w:asciiTheme="minorHAnsi" w:hAnsiTheme="minorHAnsi" w:cstheme="minorHAnsi"/>
          <w:b/>
          <w:sz w:val="28"/>
          <w:szCs w:val="28"/>
          <w:lang w:val="el-GR"/>
        </w:rPr>
        <w:t>8ο ΕΞΑΜΗΝΟ</w:t>
      </w:r>
    </w:p>
    <w:p w:rsidR="00234DFA" w:rsidRPr="008B772A" w:rsidRDefault="00234DFA" w:rsidP="00D07FC4">
      <w:pPr>
        <w:spacing w:before="120" w:line="276" w:lineRule="auto"/>
        <w:jc w:val="center"/>
        <w:rPr>
          <w:rFonts w:asciiTheme="minorHAnsi" w:hAnsiTheme="minorHAnsi" w:cstheme="minorHAnsi"/>
          <w:b/>
          <w:sz w:val="28"/>
          <w:szCs w:val="28"/>
          <w:lang w:val="el-GR"/>
        </w:rPr>
      </w:pPr>
    </w:p>
    <w:tbl>
      <w:tblPr>
        <w:tblW w:w="8926" w:type="dxa"/>
        <w:shd w:val="clear" w:color="auto" w:fill="E2EFD9" w:themeFill="accent6" w:themeFillTint="33"/>
        <w:tblLook w:val="04A0"/>
      </w:tblPr>
      <w:tblGrid>
        <w:gridCol w:w="2122"/>
        <w:gridCol w:w="6804"/>
      </w:tblGrid>
      <w:tr w:rsidR="00D07FC4" w:rsidRPr="002D5DDA" w:rsidTr="00F20169">
        <w:trPr>
          <w:cantSplit/>
          <w:trHeight w:val="20"/>
        </w:trPr>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D07FC4" w:rsidRPr="002D5DDA" w:rsidRDefault="00D07FC4" w:rsidP="00F20169">
            <w:pPr>
              <w:rPr>
                <w:rFonts w:asciiTheme="minorHAnsi" w:hAnsiTheme="minorHAnsi" w:cstheme="minorHAnsi"/>
                <w:b/>
                <w:bCs/>
                <w:color w:val="000000"/>
                <w:lang w:val="el-GR"/>
              </w:rPr>
            </w:pPr>
            <w:bookmarkStart w:id="1" w:name="_Hlk169638931"/>
            <w:r w:rsidRPr="002D5DDA">
              <w:rPr>
                <w:rFonts w:asciiTheme="minorHAnsi" w:hAnsiTheme="minorHAnsi" w:cstheme="minorHAnsi"/>
                <w:b/>
                <w:bCs/>
                <w:color w:val="000000"/>
                <w:lang w:val="el-GR"/>
              </w:rPr>
              <w:t>Κωδικός</w:t>
            </w:r>
          </w:p>
        </w:tc>
        <w:tc>
          <w:tcPr>
            <w:tcW w:w="6804" w:type="dxa"/>
            <w:tcBorders>
              <w:top w:val="single" w:sz="8" w:space="0" w:color="000000"/>
              <w:left w:val="nil"/>
              <w:bottom w:val="single" w:sz="8" w:space="0" w:color="000000"/>
              <w:right w:val="single" w:sz="4" w:space="0" w:color="000000"/>
            </w:tcBorders>
            <w:shd w:val="clear" w:color="auto" w:fill="E2EFD9" w:themeFill="accent6" w:themeFillTint="33"/>
            <w:noWrap/>
            <w:vAlign w:val="center"/>
            <w:hideMark/>
          </w:tcPr>
          <w:p w:rsidR="00D07FC4" w:rsidRPr="002D5DDA" w:rsidRDefault="00D07FC4" w:rsidP="00F20169">
            <w:pPr>
              <w:rPr>
                <w:rFonts w:asciiTheme="minorHAnsi" w:hAnsiTheme="minorHAnsi" w:cstheme="minorHAnsi"/>
                <w:b/>
                <w:bCs/>
                <w:color w:val="000000"/>
                <w:lang w:val="el-GR"/>
              </w:rPr>
            </w:pPr>
            <w:r w:rsidRPr="002D5DDA">
              <w:rPr>
                <w:rFonts w:asciiTheme="minorHAnsi" w:hAnsiTheme="minorHAnsi" w:cstheme="minorHAnsi"/>
                <w:b/>
                <w:bCs/>
                <w:color w:val="000000"/>
                <w:lang w:val="el-GR"/>
              </w:rPr>
              <w:t>Τίτλος Μαθήματος</w:t>
            </w:r>
          </w:p>
        </w:tc>
      </w:tr>
      <w:tr w:rsidR="00F20169" w:rsidRPr="002D5DDA"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1</w:t>
            </w:r>
          </w:p>
        </w:tc>
        <w:tc>
          <w:tcPr>
            <w:tcW w:w="6804" w:type="dxa"/>
            <w:tcBorders>
              <w:top w:val="nil"/>
              <w:left w:val="nil"/>
              <w:bottom w:val="single" w:sz="4" w:space="0" w:color="000000"/>
              <w:right w:val="single" w:sz="4" w:space="0" w:color="000000"/>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Διεθνή πρότυπα χρηματοοικονομικής αναφοράς</w:t>
            </w:r>
          </w:p>
        </w:tc>
      </w:tr>
      <w:tr w:rsidR="00F20169" w:rsidRPr="002D5DDA"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2</w:t>
            </w:r>
          </w:p>
        </w:tc>
        <w:tc>
          <w:tcPr>
            <w:tcW w:w="6804" w:type="dxa"/>
            <w:tcBorders>
              <w:top w:val="nil"/>
              <w:left w:val="nil"/>
              <w:bottom w:val="single" w:sz="4" w:space="0" w:color="000000"/>
              <w:right w:val="single" w:sz="4" w:space="0" w:color="000000"/>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Ενοποιημένες χρηματοοικονομικές καταστάσεις</w:t>
            </w:r>
          </w:p>
        </w:tc>
      </w:tr>
      <w:tr w:rsidR="00F20169" w:rsidRPr="002D5DDA"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3</w:t>
            </w:r>
          </w:p>
        </w:tc>
        <w:tc>
          <w:tcPr>
            <w:tcW w:w="6804" w:type="dxa"/>
            <w:tcBorders>
              <w:top w:val="nil"/>
              <w:left w:val="nil"/>
              <w:bottom w:val="single" w:sz="4" w:space="0" w:color="000000"/>
              <w:right w:val="single" w:sz="4" w:space="0" w:color="000000"/>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Επιχειρηματικότητα</w:t>
            </w:r>
          </w:p>
        </w:tc>
      </w:tr>
      <w:tr w:rsidR="00F20169" w:rsidRPr="0097074A"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F20169" w:rsidRPr="00F20169" w:rsidRDefault="00F20169" w:rsidP="00F20169">
            <w:pPr>
              <w:rPr>
                <w:rFonts w:asciiTheme="minorHAnsi" w:hAnsiTheme="minorHAnsi" w:cstheme="minorHAnsi"/>
                <w:color w:val="000000"/>
              </w:rPr>
            </w:pPr>
          </w:p>
        </w:tc>
        <w:tc>
          <w:tcPr>
            <w:tcW w:w="6804" w:type="dxa"/>
            <w:tcBorders>
              <w:top w:val="nil"/>
              <w:left w:val="nil"/>
              <w:bottom w:val="single" w:sz="4" w:space="0" w:color="000000"/>
              <w:right w:val="single" w:sz="4" w:space="0" w:color="000000"/>
            </w:tcBorders>
            <w:shd w:val="clear" w:color="auto" w:fill="E2EFD9" w:themeFill="accent6" w:themeFillTint="33"/>
            <w:noWrap/>
            <w:vAlign w:val="center"/>
          </w:tcPr>
          <w:p w:rsidR="00F20169" w:rsidRPr="002D5DDA" w:rsidRDefault="00F20169" w:rsidP="00F20169">
            <w:pPr>
              <w:rPr>
                <w:rFonts w:asciiTheme="minorHAnsi" w:hAnsiTheme="minorHAnsi" w:cstheme="minorHAnsi"/>
                <w:i/>
                <w:iCs/>
                <w:color w:val="000000"/>
                <w:lang w:val="el-GR"/>
              </w:rPr>
            </w:pPr>
          </w:p>
        </w:tc>
      </w:tr>
      <w:tr w:rsidR="00F20169" w:rsidRPr="00C246B7"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F20169" w:rsidRDefault="00F20169" w:rsidP="00F20169">
            <w:pPr>
              <w:rPr>
                <w:rFonts w:asciiTheme="minorHAnsi" w:hAnsiTheme="minorHAnsi" w:cstheme="minorHAnsi"/>
                <w:color w:val="000000"/>
              </w:rPr>
            </w:pPr>
          </w:p>
        </w:tc>
        <w:tc>
          <w:tcPr>
            <w:tcW w:w="6804" w:type="dxa"/>
            <w:tcBorders>
              <w:top w:val="nil"/>
              <w:left w:val="nil"/>
              <w:bottom w:val="single" w:sz="4" w:space="0" w:color="000000"/>
              <w:right w:val="single" w:sz="4" w:space="0" w:color="000000"/>
            </w:tcBorders>
            <w:shd w:val="clear" w:color="auto" w:fill="E2EFD9" w:themeFill="accent6" w:themeFillTint="33"/>
            <w:noWrap/>
            <w:vAlign w:val="center"/>
            <w:hideMark/>
          </w:tcPr>
          <w:p w:rsidR="00F20169" w:rsidRPr="002D5DDA" w:rsidRDefault="00F20169" w:rsidP="00F20169">
            <w:pPr>
              <w:jc w:val="center"/>
              <w:rPr>
                <w:rFonts w:asciiTheme="minorHAnsi" w:hAnsiTheme="minorHAnsi" w:cstheme="minorHAnsi"/>
                <w:i/>
                <w:iCs/>
                <w:color w:val="000000"/>
                <w:lang w:val="el-GR"/>
              </w:rPr>
            </w:pPr>
            <w:r w:rsidRPr="002D5DDA">
              <w:rPr>
                <w:rFonts w:asciiTheme="minorHAnsi" w:hAnsiTheme="minorHAnsi" w:cstheme="minorHAnsi"/>
                <w:i/>
                <w:iCs/>
                <w:color w:val="000000"/>
                <w:lang w:val="el-GR"/>
              </w:rPr>
              <w:t>Κατ' επιλογής υποχρεωτικά (3 από τα 5):</w:t>
            </w:r>
          </w:p>
        </w:tc>
      </w:tr>
      <w:tr w:rsidR="00F20169" w:rsidRPr="00C246B7"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F20169" w:rsidRPr="00835470" w:rsidRDefault="00F20169" w:rsidP="00F20169">
            <w:pPr>
              <w:rPr>
                <w:rFonts w:asciiTheme="minorHAnsi" w:hAnsiTheme="minorHAnsi" w:cstheme="minorHAnsi"/>
                <w:color w:val="000000"/>
                <w:lang w:val="el-GR"/>
              </w:rPr>
            </w:pPr>
          </w:p>
        </w:tc>
        <w:tc>
          <w:tcPr>
            <w:tcW w:w="6804" w:type="dxa"/>
            <w:tcBorders>
              <w:top w:val="nil"/>
              <w:left w:val="nil"/>
              <w:bottom w:val="single" w:sz="4" w:space="0" w:color="000000"/>
              <w:right w:val="single" w:sz="4" w:space="0" w:color="000000"/>
            </w:tcBorders>
            <w:shd w:val="clear" w:color="auto" w:fill="E2EFD9" w:themeFill="accent6" w:themeFillTint="33"/>
            <w:noWrap/>
            <w:vAlign w:val="center"/>
          </w:tcPr>
          <w:p w:rsidR="00F20169" w:rsidRPr="002D5DDA" w:rsidRDefault="00F20169" w:rsidP="00F20169">
            <w:pPr>
              <w:rPr>
                <w:rFonts w:asciiTheme="minorHAnsi" w:hAnsiTheme="minorHAnsi" w:cstheme="minorHAnsi"/>
                <w:i/>
                <w:iCs/>
                <w:color w:val="000000"/>
                <w:lang w:val="el-GR"/>
              </w:rPr>
            </w:pPr>
          </w:p>
        </w:tc>
      </w:tr>
      <w:tr w:rsidR="00F20169" w:rsidRPr="00C246B7"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4</w:t>
            </w:r>
          </w:p>
        </w:tc>
        <w:tc>
          <w:tcPr>
            <w:tcW w:w="6804" w:type="dxa"/>
            <w:tcBorders>
              <w:top w:val="nil"/>
              <w:left w:val="nil"/>
              <w:bottom w:val="single" w:sz="4" w:space="0" w:color="000000"/>
              <w:right w:val="single" w:sz="4" w:space="0" w:color="000000"/>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lang w:val="el-GR"/>
              </w:rPr>
            </w:pPr>
            <w:r w:rsidRPr="002D5DDA">
              <w:rPr>
                <w:rFonts w:asciiTheme="minorHAnsi" w:hAnsiTheme="minorHAnsi" w:cstheme="minorHAnsi"/>
                <w:color w:val="000000"/>
                <w:lang w:val="el-GR"/>
              </w:rPr>
              <w:t>Λήψη αποφάσεων (πρώην Επιχειρηματική Αναλυτική)</w:t>
            </w:r>
          </w:p>
        </w:tc>
      </w:tr>
      <w:tr w:rsidR="00F20169" w:rsidRPr="002D5DDA"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F20169" w:rsidRDefault="00F20169" w:rsidP="00F20169">
            <w:pPr>
              <w:rPr>
                <w:rFonts w:asciiTheme="minorHAnsi" w:hAnsiTheme="minorHAnsi" w:cstheme="minorHAnsi"/>
                <w:color w:val="000000"/>
              </w:rPr>
            </w:pPr>
            <w:r w:rsidRPr="00F20169">
              <w:rPr>
                <w:rFonts w:asciiTheme="minorHAnsi" w:hAnsiTheme="minorHAnsi" w:cstheme="minorHAnsi"/>
                <w:color w:val="000000"/>
              </w:rPr>
              <w:t>ΝΗ</w:t>
            </w:r>
            <w:r>
              <w:rPr>
                <w:rFonts w:asciiTheme="minorHAnsi" w:hAnsiTheme="minorHAnsi" w:cstheme="minorHAnsi"/>
                <w:color w:val="000000"/>
              </w:rPr>
              <w:t>5</w:t>
            </w:r>
          </w:p>
        </w:tc>
        <w:tc>
          <w:tcPr>
            <w:tcW w:w="6804" w:type="dxa"/>
            <w:tcBorders>
              <w:top w:val="nil"/>
              <w:left w:val="nil"/>
              <w:bottom w:val="single" w:sz="4" w:space="0" w:color="000000"/>
              <w:right w:val="single" w:sz="4" w:space="0" w:color="000000"/>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Κοινωνική οικονομία</w:t>
            </w:r>
          </w:p>
        </w:tc>
      </w:tr>
      <w:tr w:rsidR="00F20169" w:rsidRPr="002D5DDA"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6</w:t>
            </w:r>
          </w:p>
        </w:tc>
        <w:tc>
          <w:tcPr>
            <w:tcW w:w="6804" w:type="dxa"/>
            <w:tcBorders>
              <w:top w:val="nil"/>
              <w:left w:val="nil"/>
              <w:bottom w:val="single" w:sz="4" w:space="0" w:color="000000"/>
              <w:right w:val="single" w:sz="4" w:space="0" w:color="000000"/>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Συμπεριφορική χρηματοοικονομική &amp; λογιστική</w:t>
            </w:r>
          </w:p>
        </w:tc>
      </w:tr>
      <w:tr w:rsidR="00F20169" w:rsidRPr="00C246B7"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7</w:t>
            </w:r>
          </w:p>
        </w:tc>
        <w:tc>
          <w:tcPr>
            <w:tcW w:w="6804" w:type="dxa"/>
            <w:tcBorders>
              <w:top w:val="nil"/>
              <w:left w:val="nil"/>
              <w:bottom w:val="single" w:sz="4" w:space="0" w:color="000000"/>
              <w:right w:val="single" w:sz="4" w:space="0" w:color="000000"/>
            </w:tcBorders>
            <w:shd w:val="clear" w:color="auto" w:fill="E2EFD9" w:themeFill="accent6" w:themeFillTint="33"/>
            <w:vAlign w:val="center"/>
            <w:hideMark/>
          </w:tcPr>
          <w:p w:rsidR="00F20169" w:rsidRPr="002D5DDA" w:rsidRDefault="00F20169" w:rsidP="00F20169">
            <w:pPr>
              <w:rPr>
                <w:rFonts w:asciiTheme="minorHAnsi" w:hAnsiTheme="minorHAnsi" w:cstheme="minorHAnsi"/>
                <w:color w:val="000000"/>
                <w:lang w:val="el-GR"/>
              </w:rPr>
            </w:pPr>
            <w:r w:rsidRPr="002D5DDA">
              <w:rPr>
                <w:rFonts w:asciiTheme="minorHAnsi" w:hAnsiTheme="minorHAnsi" w:cstheme="minorHAnsi"/>
                <w:color w:val="000000"/>
                <w:lang w:val="el-GR"/>
              </w:rPr>
              <w:t>Χρηματοοικονομική τεχνολογία</w:t>
            </w:r>
            <w:r>
              <w:rPr>
                <w:rFonts w:asciiTheme="minorHAnsi" w:hAnsiTheme="minorHAnsi" w:cstheme="minorHAnsi"/>
                <w:color w:val="000000"/>
                <w:lang w:val="el-GR"/>
              </w:rPr>
              <w:br/>
            </w:r>
            <w:r w:rsidRPr="002D5DDA">
              <w:rPr>
                <w:rFonts w:asciiTheme="minorHAnsi" w:hAnsiTheme="minorHAnsi" w:cstheme="minorHAnsi"/>
                <w:color w:val="000000"/>
                <w:lang w:val="el-GR"/>
              </w:rPr>
              <w:t>(πρώην Χρηματοοικονομικά Παράγωγα)</w:t>
            </w:r>
          </w:p>
        </w:tc>
      </w:tr>
      <w:tr w:rsidR="00F20169" w:rsidRPr="008B772A" w:rsidTr="00F20169">
        <w:trPr>
          <w:cantSplit/>
          <w:trHeight w:val="2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8</w:t>
            </w:r>
          </w:p>
        </w:tc>
        <w:tc>
          <w:tcPr>
            <w:tcW w:w="6804" w:type="dxa"/>
            <w:tcBorders>
              <w:top w:val="nil"/>
              <w:left w:val="nil"/>
              <w:bottom w:val="single" w:sz="8" w:space="0" w:color="000000"/>
              <w:right w:val="single" w:sz="4" w:space="0" w:color="000000"/>
            </w:tcBorders>
            <w:shd w:val="clear" w:color="auto" w:fill="E2EFD9" w:themeFill="accent6" w:themeFillTint="33"/>
            <w:noWrap/>
            <w:vAlign w:val="center"/>
            <w:hideMark/>
          </w:tcPr>
          <w:p w:rsidR="00F20169" w:rsidRPr="002D5DDA" w:rsidRDefault="00F20169" w:rsidP="00F20169">
            <w:pPr>
              <w:rPr>
                <w:rFonts w:asciiTheme="minorHAnsi" w:hAnsiTheme="minorHAnsi" w:cstheme="minorHAnsi"/>
                <w:color w:val="000000"/>
              </w:rPr>
            </w:pPr>
            <w:r w:rsidRPr="002D5DDA">
              <w:rPr>
                <w:rFonts w:asciiTheme="minorHAnsi" w:hAnsiTheme="minorHAnsi" w:cstheme="minorHAnsi"/>
                <w:color w:val="000000"/>
              </w:rPr>
              <w:t>Λογιστική δημοσίου τομέα</w:t>
            </w:r>
          </w:p>
        </w:tc>
      </w:tr>
      <w:bookmarkEnd w:id="0"/>
      <w:bookmarkEnd w:id="1"/>
    </w:tbl>
    <w:p w:rsidR="0011758C" w:rsidRDefault="0011758C" w:rsidP="00D07FC4">
      <w:pPr>
        <w:spacing w:before="120" w:line="276" w:lineRule="auto"/>
        <w:jc w:val="center"/>
        <w:rPr>
          <w:rFonts w:asciiTheme="minorHAnsi" w:hAnsiTheme="minorHAnsi" w:cstheme="minorHAnsi"/>
          <w:b/>
          <w:color w:val="000000"/>
        </w:rPr>
      </w:pPr>
    </w:p>
    <w:p w:rsidR="007C62B3" w:rsidRPr="008B772A" w:rsidRDefault="007C62B3" w:rsidP="007C62B3">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718"/>
        <w:gridCol w:w="1624"/>
      </w:tblGrid>
      <w:tr w:rsidR="007C62B3" w:rsidRPr="008B772A" w:rsidTr="0091782C">
        <w:tc>
          <w:tcPr>
            <w:tcW w:w="3009" w:type="dxa"/>
            <w:shd w:val="clear" w:color="auto" w:fill="DDD9C3"/>
          </w:tcPr>
          <w:p w:rsidR="007C62B3" w:rsidRPr="008B772A" w:rsidRDefault="007C62B3" w:rsidP="0080121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81" w:type="dxa"/>
            <w:gridSpan w:val="5"/>
          </w:tcPr>
          <w:p w:rsidR="007C62B3" w:rsidRPr="008B772A" w:rsidRDefault="007C62B3" w:rsidP="00801213">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7C62B3" w:rsidRPr="008B772A" w:rsidTr="0091782C">
        <w:tc>
          <w:tcPr>
            <w:tcW w:w="3009" w:type="dxa"/>
            <w:shd w:val="clear" w:color="auto" w:fill="DDD9C3"/>
          </w:tcPr>
          <w:p w:rsidR="007C62B3" w:rsidRPr="008B772A" w:rsidRDefault="007C62B3"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981" w:type="dxa"/>
            <w:gridSpan w:val="5"/>
          </w:tcPr>
          <w:p w:rsidR="007C62B3" w:rsidRPr="008B772A" w:rsidRDefault="007C62B3" w:rsidP="00801213">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ΛΟΓΙΣΤΙΚΗΣ ΚΑΙ ΧΡΗΜΑΤΟΟΙΚΟΝΟΜΙΚΗΣ</w:t>
            </w:r>
          </w:p>
        </w:tc>
      </w:tr>
      <w:tr w:rsidR="007C62B3" w:rsidRPr="008B772A" w:rsidTr="0091782C">
        <w:tc>
          <w:tcPr>
            <w:tcW w:w="3009" w:type="dxa"/>
            <w:shd w:val="clear" w:color="auto" w:fill="DDD9C3"/>
          </w:tcPr>
          <w:p w:rsidR="007C62B3" w:rsidRPr="008B772A" w:rsidRDefault="007C62B3" w:rsidP="0080121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81" w:type="dxa"/>
            <w:gridSpan w:val="5"/>
          </w:tcPr>
          <w:p w:rsidR="007C62B3" w:rsidRPr="008B772A" w:rsidRDefault="007C62B3"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7C62B3" w:rsidRPr="008B772A" w:rsidTr="0091782C">
        <w:tc>
          <w:tcPr>
            <w:tcW w:w="3009" w:type="dxa"/>
            <w:shd w:val="clear" w:color="auto" w:fill="DDD9C3"/>
          </w:tcPr>
          <w:p w:rsidR="007C62B3" w:rsidRPr="008B772A" w:rsidRDefault="007C62B3" w:rsidP="0080121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7C62B3" w:rsidRPr="008B772A" w:rsidRDefault="007C62B3" w:rsidP="00801213">
            <w:pPr>
              <w:rPr>
                <w:rFonts w:asciiTheme="minorHAnsi" w:hAnsiTheme="minorHAnsi" w:cstheme="minorHAnsi"/>
                <w:bCs/>
                <w:color w:val="244061"/>
                <w:sz w:val="20"/>
                <w:szCs w:val="20"/>
                <w:lang w:val="el-GR"/>
              </w:rPr>
            </w:pPr>
            <w:r w:rsidRPr="008B772A">
              <w:rPr>
                <w:rFonts w:asciiTheme="minorHAnsi" w:hAnsiTheme="minorHAnsi" w:cstheme="minorHAnsi"/>
                <w:bCs/>
                <w:color w:val="002060"/>
                <w:sz w:val="20"/>
                <w:szCs w:val="20"/>
                <w:lang w:val="el-GR"/>
              </w:rPr>
              <w:t>ΝΗ1</w:t>
            </w:r>
          </w:p>
        </w:tc>
        <w:tc>
          <w:tcPr>
            <w:tcW w:w="2281" w:type="dxa"/>
            <w:gridSpan w:val="2"/>
            <w:shd w:val="clear" w:color="auto" w:fill="DDD9C3"/>
          </w:tcPr>
          <w:p w:rsidR="007C62B3" w:rsidRPr="008B772A" w:rsidRDefault="007C62B3"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342" w:type="dxa"/>
            <w:gridSpan w:val="2"/>
          </w:tcPr>
          <w:p w:rsidR="007C62B3" w:rsidRPr="008B772A" w:rsidRDefault="007C62B3" w:rsidP="00801213">
            <w:pPr>
              <w:rPr>
                <w:rFonts w:asciiTheme="minorHAnsi" w:hAnsiTheme="minorHAnsi" w:cstheme="minorHAnsi"/>
                <w:bCs/>
                <w:color w:val="244061"/>
                <w:sz w:val="20"/>
                <w:szCs w:val="20"/>
                <w:lang w:val="el-GR"/>
              </w:rPr>
            </w:pPr>
            <w:r w:rsidRPr="008B772A">
              <w:rPr>
                <w:rFonts w:asciiTheme="minorHAnsi" w:hAnsiTheme="minorHAnsi" w:cstheme="minorHAnsi"/>
                <w:bCs/>
                <w:color w:val="002060"/>
                <w:sz w:val="20"/>
                <w:szCs w:val="20"/>
                <w:lang w:val="el-GR"/>
              </w:rPr>
              <w:t>8</w:t>
            </w:r>
          </w:p>
        </w:tc>
      </w:tr>
      <w:tr w:rsidR="007C62B3" w:rsidRPr="008B772A" w:rsidTr="0091782C">
        <w:trPr>
          <w:trHeight w:val="375"/>
        </w:trPr>
        <w:tc>
          <w:tcPr>
            <w:tcW w:w="3009" w:type="dxa"/>
            <w:shd w:val="clear" w:color="auto" w:fill="DDD9C3"/>
            <w:vAlign w:val="center"/>
          </w:tcPr>
          <w:p w:rsidR="007C62B3" w:rsidRPr="008B772A" w:rsidRDefault="007C62B3"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81" w:type="dxa"/>
            <w:gridSpan w:val="5"/>
            <w:vAlign w:val="center"/>
          </w:tcPr>
          <w:p w:rsidR="007C62B3" w:rsidRPr="00E74E8A" w:rsidRDefault="0091782C" w:rsidP="00801213">
            <w:pPr>
              <w:rPr>
                <w:rFonts w:asciiTheme="minorHAnsi" w:hAnsiTheme="minorHAnsi" w:cstheme="minorHAnsi"/>
                <w:b/>
                <w:color w:val="002060"/>
                <w:sz w:val="20"/>
                <w:szCs w:val="20"/>
                <w:lang w:val="el-GR"/>
              </w:rPr>
            </w:pPr>
            <w:r w:rsidRPr="00E74E8A">
              <w:rPr>
                <w:rFonts w:asciiTheme="minorHAnsi" w:hAnsiTheme="minorHAnsi" w:cstheme="minorHAnsi"/>
                <w:b/>
                <w:color w:val="002060"/>
                <w:szCs w:val="20"/>
                <w:lang w:val="el-GR"/>
              </w:rPr>
              <w:t>Διεθνή Πρότυπα Χρηματοοικονομικής Αναφοράς</w:t>
            </w:r>
          </w:p>
        </w:tc>
      </w:tr>
      <w:tr w:rsidR="007C62B3" w:rsidRPr="008B772A" w:rsidTr="00E74E8A">
        <w:trPr>
          <w:trHeight w:val="196"/>
        </w:trPr>
        <w:tc>
          <w:tcPr>
            <w:tcW w:w="5440" w:type="dxa"/>
            <w:gridSpan w:val="3"/>
            <w:shd w:val="clear" w:color="auto" w:fill="DDD9C3"/>
            <w:vAlign w:val="center"/>
          </w:tcPr>
          <w:p w:rsidR="007C62B3" w:rsidRPr="008B772A" w:rsidRDefault="007C62B3"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7C62B3" w:rsidRPr="008B772A" w:rsidRDefault="007C62B3" w:rsidP="0080121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7C62B3" w:rsidRPr="008B772A" w:rsidRDefault="007C62B3" w:rsidP="00801213">
            <w:pPr>
              <w:jc w:val="center"/>
              <w:rPr>
                <w:rFonts w:asciiTheme="minorHAnsi" w:hAnsiTheme="minorHAnsi" w:cstheme="minorHAnsi"/>
                <w:b/>
                <w:color w:val="002060"/>
                <w:sz w:val="20"/>
                <w:szCs w:val="20"/>
              </w:rPr>
            </w:pPr>
            <w:r w:rsidRPr="008B772A">
              <w:rPr>
                <w:rFonts w:asciiTheme="minorHAnsi" w:hAnsiTheme="minorHAnsi" w:cstheme="minorHAnsi"/>
                <w:b/>
                <w:color w:val="002060"/>
                <w:sz w:val="20"/>
                <w:szCs w:val="20"/>
              </w:rPr>
              <w:t>ΠΙΣΤΩΤΙΚΕΣ ΜΟΝΑΔΕΣ</w:t>
            </w:r>
          </w:p>
        </w:tc>
      </w:tr>
      <w:tr w:rsidR="007C62B3" w:rsidRPr="008B772A" w:rsidTr="00E74E8A">
        <w:trPr>
          <w:trHeight w:val="194"/>
        </w:trPr>
        <w:tc>
          <w:tcPr>
            <w:tcW w:w="5440" w:type="dxa"/>
            <w:gridSpan w:val="3"/>
          </w:tcPr>
          <w:p w:rsidR="007C62B3" w:rsidRPr="008B772A" w:rsidRDefault="007C62B3" w:rsidP="00801213">
            <w:pPr>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1926" w:type="dxa"/>
            <w:gridSpan w:val="2"/>
          </w:tcPr>
          <w:p w:rsidR="007C62B3" w:rsidRPr="008B772A" w:rsidRDefault="007C62B3"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4" w:type="dxa"/>
          </w:tcPr>
          <w:p w:rsidR="007C62B3" w:rsidRPr="008B772A" w:rsidRDefault="007C62B3"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7C62B3" w:rsidRPr="008B772A" w:rsidTr="00E74E8A">
        <w:trPr>
          <w:trHeight w:val="194"/>
        </w:trPr>
        <w:tc>
          <w:tcPr>
            <w:tcW w:w="5440" w:type="dxa"/>
            <w:gridSpan w:val="3"/>
          </w:tcPr>
          <w:p w:rsidR="007C62B3" w:rsidRPr="008B772A" w:rsidRDefault="007C62B3" w:rsidP="00801213">
            <w:pPr>
              <w:jc w:val="right"/>
              <w:rPr>
                <w:rFonts w:asciiTheme="minorHAnsi" w:hAnsiTheme="minorHAnsi" w:cstheme="minorHAnsi"/>
                <w:b/>
                <w:color w:val="002060"/>
                <w:sz w:val="20"/>
                <w:szCs w:val="20"/>
              </w:rPr>
            </w:pPr>
          </w:p>
        </w:tc>
        <w:tc>
          <w:tcPr>
            <w:tcW w:w="1926" w:type="dxa"/>
            <w:gridSpan w:val="2"/>
          </w:tcPr>
          <w:p w:rsidR="007C62B3" w:rsidRPr="008B772A" w:rsidRDefault="007C62B3" w:rsidP="00801213">
            <w:pPr>
              <w:jc w:val="right"/>
              <w:rPr>
                <w:rFonts w:asciiTheme="minorHAnsi" w:hAnsiTheme="minorHAnsi" w:cstheme="minorHAnsi"/>
                <w:color w:val="002060"/>
                <w:sz w:val="20"/>
                <w:szCs w:val="20"/>
              </w:rPr>
            </w:pPr>
          </w:p>
        </w:tc>
        <w:tc>
          <w:tcPr>
            <w:tcW w:w="1624" w:type="dxa"/>
          </w:tcPr>
          <w:p w:rsidR="007C62B3" w:rsidRPr="008B772A" w:rsidRDefault="007C62B3" w:rsidP="00801213">
            <w:pPr>
              <w:rPr>
                <w:rFonts w:asciiTheme="minorHAnsi" w:hAnsiTheme="minorHAnsi" w:cstheme="minorHAnsi"/>
                <w:color w:val="002060"/>
                <w:sz w:val="20"/>
                <w:szCs w:val="20"/>
              </w:rPr>
            </w:pPr>
          </w:p>
        </w:tc>
      </w:tr>
      <w:tr w:rsidR="007C62B3" w:rsidRPr="008B772A" w:rsidTr="00E74E8A">
        <w:trPr>
          <w:trHeight w:val="194"/>
        </w:trPr>
        <w:tc>
          <w:tcPr>
            <w:tcW w:w="5440" w:type="dxa"/>
            <w:gridSpan w:val="3"/>
          </w:tcPr>
          <w:p w:rsidR="007C62B3" w:rsidRPr="008B772A" w:rsidRDefault="007C62B3" w:rsidP="00801213">
            <w:pPr>
              <w:rPr>
                <w:rFonts w:asciiTheme="minorHAnsi" w:hAnsiTheme="minorHAnsi" w:cstheme="minorHAnsi"/>
                <w:b/>
                <w:color w:val="002060"/>
                <w:sz w:val="20"/>
                <w:szCs w:val="20"/>
              </w:rPr>
            </w:pPr>
          </w:p>
        </w:tc>
        <w:tc>
          <w:tcPr>
            <w:tcW w:w="1926" w:type="dxa"/>
            <w:gridSpan w:val="2"/>
          </w:tcPr>
          <w:p w:rsidR="007C62B3" w:rsidRPr="008B772A" w:rsidRDefault="007C62B3" w:rsidP="00801213">
            <w:pPr>
              <w:jc w:val="right"/>
              <w:rPr>
                <w:rFonts w:asciiTheme="minorHAnsi" w:hAnsiTheme="minorHAnsi" w:cstheme="minorHAnsi"/>
                <w:color w:val="002060"/>
                <w:sz w:val="20"/>
                <w:szCs w:val="20"/>
              </w:rPr>
            </w:pPr>
          </w:p>
        </w:tc>
        <w:tc>
          <w:tcPr>
            <w:tcW w:w="1624" w:type="dxa"/>
          </w:tcPr>
          <w:p w:rsidR="007C62B3" w:rsidRPr="008B772A" w:rsidRDefault="007C62B3" w:rsidP="00801213">
            <w:pPr>
              <w:rPr>
                <w:rFonts w:asciiTheme="minorHAnsi" w:hAnsiTheme="minorHAnsi" w:cstheme="minorHAnsi"/>
                <w:color w:val="002060"/>
                <w:sz w:val="20"/>
                <w:szCs w:val="20"/>
              </w:rPr>
            </w:pPr>
          </w:p>
        </w:tc>
      </w:tr>
      <w:tr w:rsidR="007C62B3" w:rsidRPr="00C246B7" w:rsidTr="00E74E8A">
        <w:trPr>
          <w:trHeight w:val="194"/>
        </w:trPr>
        <w:tc>
          <w:tcPr>
            <w:tcW w:w="5440" w:type="dxa"/>
            <w:gridSpan w:val="3"/>
            <w:shd w:val="clear" w:color="auto" w:fill="DDD9C3"/>
          </w:tcPr>
          <w:p w:rsidR="007C62B3" w:rsidRPr="008B772A" w:rsidRDefault="007C62B3"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7C62B3" w:rsidRPr="008B772A" w:rsidRDefault="007C62B3" w:rsidP="00801213">
            <w:pPr>
              <w:jc w:val="right"/>
              <w:rPr>
                <w:rFonts w:asciiTheme="minorHAnsi" w:hAnsiTheme="minorHAnsi" w:cstheme="minorHAnsi"/>
                <w:color w:val="002060"/>
                <w:sz w:val="20"/>
                <w:szCs w:val="20"/>
                <w:lang w:val="el-GR"/>
              </w:rPr>
            </w:pPr>
          </w:p>
        </w:tc>
        <w:tc>
          <w:tcPr>
            <w:tcW w:w="1624" w:type="dxa"/>
          </w:tcPr>
          <w:p w:rsidR="007C62B3" w:rsidRPr="008B772A" w:rsidRDefault="007C62B3" w:rsidP="00801213">
            <w:pPr>
              <w:rPr>
                <w:rFonts w:asciiTheme="minorHAnsi" w:hAnsiTheme="minorHAnsi" w:cstheme="minorHAnsi"/>
                <w:color w:val="002060"/>
                <w:sz w:val="20"/>
                <w:szCs w:val="20"/>
                <w:lang w:val="el-GR"/>
              </w:rPr>
            </w:pPr>
          </w:p>
        </w:tc>
      </w:tr>
      <w:tr w:rsidR="007C62B3" w:rsidRPr="008B772A" w:rsidTr="0091782C">
        <w:trPr>
          <w:trHeight w:val="599"/>
        </w:trPr>
        <w:tc>
          <w:tcPr>
            <w:tcW w:w="3009" w:type="dxa"/>
            <w:shd w:val="clear" w:color="auto" w:fill="DDD9C3"/>
          </w:tcPr>
          <w:p w:rsidR="007C62B3" w:rsidRPr="008B772A" w:rsidRDefault="007C62B3"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7C62B3" w:rsidRPr="008B772A" w:rsidRDefault="007C62B3" w:rsidP="0080121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81" w:type="dxa"/>
            <w:gridSpan w:val="5"/>
          </w:tcPr>
          <w:p w:rsidR="007C62B3" w:rsidRPr="008B772A" w:rsidRDefault="0091782C" w:rsidP="0080121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Επιστημονικής Περιοχής</w:t>
            </w:r>
          </w:p>
        </w:tc>
      </w:tr>
      <w:tr w:rsidR="007C62B3" w:rsidRPr="008B772A" w:rsidTr="0091782C">
        <w:tc>
          <w:tcPr>
            <w:tcW w:w="3009" w:type="dxa"/>
            <w:shd w:val="clear" w:color="auto" w:fill="DDD9C3"/>
          </w:tcPr>
          <w:p w:rsidR="007C62B3" w:rsidRPr="008B772A" w:rsidRDefault="007C62B3" w:rsidP="0091782C">
            <w:pPr>
              <w:jc w:val="right"/>
              <w:rPr>
                <w:rFonts w:asciiTheme="minorHAnsi" w:hAnsiTheme="minorHAnsi" w:cstheme="minorHAnsi"/>
                <w:b/>
                <w:sz w:val="20"/>
                <w:szCs w:val="20"/>
                <w:lang w:val="el-GR"/>
              </w:rPr>
            </w:pPr>
            <w:r w:rsidRPr="008B772A">
              <w:rPr>
                <w:rFonts w:asciiTheme="minorHAnsi" w:hAnsiTheme="minorHAnsi" w:cstheme="minorHAnsi"/>
                <w:b/>
                <w:sz w:val="20"/>
                <w:szCs w:val="20"/>
              </w:rPr>
              <w:t>ΠΡΟΑΠΑΙΤΟΥΜΕΝΑ ΜΑΘΗΜΑΤΑ:</w:t>
            </w:r>
          </w:p>
        </w:tc>
        <w:tc>
          <w:tcPr>
            <w:tcW w:w="5981" w:type="dxa"/>
            <w:gridSpan w:val="5"/>
          </w:tcPr>
          <w:p w:rsidR="007C62B3" w:rsidRPr="008B772A" w:rsidRDefault="007C62B3" w:rsidP="0080121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ΟΧΙ</w:t>
            </w:r>
          </w:p>
        </w:tc>
      </w:tr>
      <w:tr w:rsidR="007C62B3" w:rsidRPr="008B772A" w:rsidTr="0091782C">
        <w:tc>
          <w:tcPr>
            <w:tcW w:w="3009" w:type="dxa"/>
            <w:shd w:val="clear" w:color="auto" w:fill="DDD9C3"/>
          </w:tcPr>
          <w:p w:rsidR="007C62B3" w:rsidRPr="008B772A" w:rsidRDefault="007C62B3" w:rsidP="0080121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81" w:type="dxa"/>
            <w:gridSpan w:val="5"/>
          </w:tcPr>
          <w:p w:rsidR="007C62B3" w:rsidRPr="008B772A" w:rsidRDefault="007C62B3" w:rsidP="0080121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ΕΛΛΗΝΙΚΗ</w:t>
            </w:r>
          </w:p>
        </w:tc>
      </w:tr>
      <w:tr w:rsidR="007C62B3" w:rsidRPr="008B772A" w:rsidTr="0091782C">
        <w:tc>
          <w:tcPr>
            <w:tcW w:w="3009" w:type="dxa"/>
            <w:shd w:val="clear" w:color="auto" w:fill="DDD9C3"/>
          </w:tcPr>
          <w:p w:rsidR="007C62B3" w:rsidRPr="008B772A" w:rsidRDefault="007C62B3"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81" w:type="dxa"/>
            <w:gridSpan w:val="5"/>
          </w:tcPr>
          <w:p w:rsidR="007C62B3" w:rsidRPr="008B772A" w:rsidRDefault="007C62B3" w:rsidP="0080121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ΟΧΙ</w:t>
            </w:r>
          </w:p>
        </w:tc>
      </w:tr>
      <w:tr w:rsidR="007C62B3" w:rsidRPr="008B772A" w:rsidTr="0091782C">
        <w:tc>
          <w:tcPr>
            <w:tcW w:w="3009" w:type="dxa"/>
            <w:shd w:val="clear" w:color="auto" w:fill="DDD9C3"/>
          </w:tcPr>
          <w:p w:rsidR="007C62B3" w:rsidRPr="008B772A" w:rsidRDefault="007C62B3"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81" w:type="dxa"/>
            <w:gridSpan w:val="5"/>
          </w:tcPr>
          <w:p w:rsidR="007C62B3" w:rsidRPr="008B772A" w:rsidRDefault="007C62B3" w:rsidP="00801213">
            <w:pPr>
              <w:rPr>
                <w:rFonts w:asciiTheme="minorHAnsi" w:eastAsia="Calibri" w:hAnsiTheme="minorHAnsi" w:cstheme="minorHAnsi"/>
                <w:color w:val="244061"/>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A73582">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.gr/courses/AF110/</w:t>
            </w:r>
          </w:p>
        </w:tc>
      </w:tr>
    </w:tbl>
    <w:p w:rsidR="007C62B3" w:rsidRPr="008B772A" w:rsidRDefault="007C62B3" w:rsidP="001E747E">
      <w:pPr>
        <w:widowControl w:val="0"/>
        <w:numPr>
          <w:ilvl w:val="0"/>
          <w:numId w:val="73"/>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7C62B3" w:rsidRPr="008B772A" w:rsidTr="0091782C">
        <w:tc>
          <w:tcPr>
            <w:tcW w:w="8926" w:type="dxa"/>
            <w:gridSpan w:val="2"/>
            <w:tcBorders>
              <w:bottom w:val="nil"/>
            </w:tcBorders>
            <w:shd w:val="clear" w:color="auto" w:fill="DDD9C3"/>
          </w:tcPr>
          <w:p w:rsidR="007C62B3" w:rsidRPr="008B772A" w:rsidRDefault="007C62B3" w:rsidP="0080121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7C62B3" w:rsidRPr="00C246B7" w:rsidTr="0091782C">
        <w:tc>
          <w:tcPr>
            <w:tcW w:w="8926" w:type="dxa"/>
            <w:gridSpan w:val="2"/>
            <w:tcBorders>
              <w:top w:val="nil"/>
            </w:tcBorders>
            <w:shd w:val="clear" w:color="auto" w:fill="DDD9C3"/>
          </w:tcPr>
          <w:p w:rsidR="007C62B3" w:rsidRPr="008B772A" w:rsidRDefault="007C62B3"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7C62B3" w:rsidRPr="008B772A" w:rsidRDefault="007C62B3" w:rsidP="0080121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7C62B3" w:rsidRPr="008B772A" w:rsidRDefault="007C62B3" w:rsidP="007C62B3">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Περιγραφή του Επιπέδου των Μαθησιακών Αποτελεσμάτων για κάθε ένα κύκλο σπουδών σύμφωνα με Πλαίσιο Προσόντων του </w:t>
            </w:r>
            <w:r w:rsidRPr="008B772A">
              <w:rPr>
                <w:rFonts w:asciiTheme="minorHAnsi" w:hAnsiTheme="minorHAnsi" w:cstheme="minorHAnsi"/>
                <w:i/>
                <w:sz w:val="16"/>
                <w:szCs w:val="16"/>
                <w:lang w:val="el-GR"/>
              </w:rPr>
              <w:lastRenderedPageBreak/>
              <w:t>Ευρωπαϊκού Χώρου Ανώτατης Εκπαίδευσης</w:t>
            </w:r>
          </w:p>
          <w:p w:rsidR="007C62B3" w:rsidRPr="008B772A" w:rsidRDefault="007C62B3" w:rsidP="007C62B3">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7C62B3" w:rsidRPr="008B772A" w:rsidRDefault="007C62B3" w:rsidP="0080121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7C62B3" w:rsidRPr="008B772A" w:rsidRDefault="007C62B3" w:rsidP="007C62B3">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7C62B3" w:rsidRPr="00C246B7" w:rsidTr="0091782C">
        <w:tc>
          <w:tcPr>
            <w:tcW w:w="8926" w:type="dxa"/>
            <w:gridSpan w:val="2"/>
          </w:tcPr>
          <w:p w:rsidR="007C62B3" w:rsidRPr="008B772A" w:rsidRDefault="007C62B3" w:rsidP="0091782C">
            <w:pPr>
              <w:widowControl w:val="0"/>
              <w:autoSpaceDE w:val="0"/>
              <w:autoSpaceDN w:val="0"/>
              <w:adjustRightInd w:val="0"/>
              <w:spacing w:after="60"/>
              <w:contextualSpacing/>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Μετά την επιτυχή ολοκλήρωση του μαθήματος, οι συμμετέχοντες θα μπορούν/είναι σε θέση ν</w:t>
            </w:r>
            <w:r w:rsidR="00923F36" w:rsidRPr="008B772A">
              <w:rPr>
                <w:rFonts w:asciiTheme="minorHAnsi" w:hAnsiTheme="minorHAnsi" w:cstheme="minorHAnsi"/>
                <w:color w:val="002060"/>
                <w:sz w:val="22"/>
                <w:szCs w:val="22"/>
                <w:lang w:val="el-GR"/>
              </w:rPr>
              <w:t>α:</w:t>
            </w:r>
          </w:p>
          <w:p w:rsidR="007C62B3" w:rsidRPr="008B772A" w:rsidRDefault="007C62B3" w:rsidP="001E747E">
            <w:pPr>
              <w:pStyle w:val="a5"/>
              <w:numPr>
                <w:ilvl w:val="0"/>
                <w:numId w:val="48"/>
              </w:numPr>
              <w:spacing w:after="60"/>
              <w:ind w:left="450" w:hanging="283"/>
              <w:jc w:val="both"/>
              <w:rPr>
                <w:rFonts w:asciiTheme="minorHAnsi" w:hAnsiTheme="minorHAnsi" w:cstheme="minorHAnsi"/>
                <w:color w:val="002060"/>
              </w:rPr>
            </w:pPr>
            <w:r w:rsidRPr="008B772A">
              <w:rPr>
                <w:rFonts w:asciiTheme="minorHAnsi" w:eastAsia="Calibri" w:hAnsiTheme="minorHAnsi" w:cstheme="minorHAnsi"/>
                <w:color w:val="002060"/>
                <w:lang w:val="en-GB"/>
              </w:rPr>
              <w:t>N</w:t>
            </w:r>
            <w:r w:rsidRPr="008B772A">
              <w:rPr>
                <w:rFonts w:asciiTheme="minorHAnsi" w:eastAsia="Calibri" w:hAnsiTheme="minorHAnsi" w:cstheme="minorHAnsi"/>
                <w:color w:val="002060"/>
              </w:rPr>
              <w:t>α εμβαθύνουν στα νέα ΔΠΧΑ, σύμφωνα με τις σύγχρονες εξελίξεις</w:t>
            </w:r>
          </w:p>
          <w:p w:rsidR="007C62B3" w:rsidRPr="008B772A" w:rsidRDefault="007C62B3" w:rsidP="001E747E">
            <w:pPr>
              <w:pStyle w:val="a5"/>
              <w:numPr>
                <w:ilvl w:val="0"/>
                <w:numId w:val="48"/>
              </w:numPr>
              <w:spacing w:after="60"/>
              <w:ind w:left="450" w:hanging="283"/>
              <w:jc w:val="both"/>
              <w:rPr>
                <w:rFonts w:asciiTheme="minorHAnsi" w:hAnsiTheme="minorHAnsi" w:cstheme="minorHAnsi"/>
                <w:color w:val="002060"/>
              </w:rPr>
            </w:pPr>
            <w:r w:rsidRPr="008B772A">
              <w:rPr>
                <w:rFonts w:asciiTheme="minorHAnsi" w:eastAsia="Calibri" w:hAnsiTheme="minorHAnsi" w:cstheme="minorHAnsi"/>
                <w:color w:val="002060"/>
              </w:rPr>
              <w:t>Να συγκρίνουν τα ΔΠΧΑ με τα US GAAP</w:t>
            </w:r>
          </w:p>
          <w:p w:rsidR="007C62B3" w:rsidRPr="008B772A" w:rsidRDefault="007C62B3" w:rsidP="001E747E">
            <w:pPr>
              <w:pStyle w:val="a5"/>
              <w:numPr>
                <w:ilvl w:val="0"/>
                <w:numId w:val="48"/>
              </w:numPr>
              <w:spacing w:after="60"/>
              <w:ind w:left="450" w:hanging="283"/>
              <w:jc w:val="both"/>
              <w:rPr>
                <w:rFonts w:asciiTheme="minorHAnsi" w:hAnsiTheme="minorHAnsi" w:cstheme="minorHAnsi"/>
                <w:color w:val="244061"/>
              </w:rPr>
            </w:pPr>
            <w:r w:rsidRPr="008B772A">
              <w:rPr>
                <w:rFonts w:asciiTheme="minorHAnsi" w:hAnsiTheme="minorHAnsi" w:cstheme="minorHAnsi"/>
                <w:color w:val="002060"/>
              </w:rPr>
              <w:t>Να συγκρίνουν τα ΔΠΧΑ με τα ΕΛΠ</w:t>
            </w:r>
          </w:p>
        </w:tc>
      </w:tr>
      <w:tr w:rsidR="007C62B3" w:rsidRPr="008B772A" w:rsidTr="0091782C">
        <w:tblPrEx>
          <w:tblLook w:val="0000"/>
        </w:tblPrEx>
        <w:tc>
          <w:tcPr>
            <w:tcW w:w="8926" w:type="dxa"/>
            <w:gridSpan w:val="2"/>
            <w:tcBorders>
              <w:bottom w:val="nil"/>
            </w:tcBorders>
            <w:shd w:val="clear" w:color="auto" w:fill="DDD9C3"/>
          </w:tcPr>
          <w:p w:rsidR="007C62B3" w:rsidRPr="008B772A" w:rsidRDefault="007C62B3" w:rsidP="0080121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7C62B3" w:rsidRPr="00C246B7" w:rsidTr="0091782C">
        <w:tc>
          <w:tcPr>
            <w:tcW w:w="8926" w:type="dxa"/>
            <w:gridSpan w:val="2"/>
            <w:tcBorders>
              <w:top w:val="nil"/>
              <w:bottom w:val="nil"/>
            </w:tcBorders>
            <w:shd w:val="clear" w:color="auto" w:fill="DDD9C3"/>
          </w:tcPr>
          <w:p w:rsidR="007C62B3" w:rsidRPr="008B772A" w:rsidRDefault="007C62B3"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C62B3" w:rsidRPr="00C246B7" w:rsidTr="0091782C">
        <w:tblPrEx>
          <w:tblLook w:val="0000"/>
        </w:tblPrEx>
        <w:tc>
          <w:tcPr>
            <w:tcW w:w="3964" w:type="dxa"/>
            <w:tcBorders>
              <w:top w:val="nil"/>
              <w:bottom w:val="single" w:sz="4" w:space="0" w:color="auto"/>
              <w:right w:val="nil"/>
            </w:tcBorders>
            <w:shd w:val="clear" w:color="auto" w:fill="DDD9C3"/>
          </w:tcPr>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7C62B3" w:rsidRPr="008B772A" w:rsidRDefault="007C62B3"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7C62B3" w:rsidRPr="008B772A" w:rsidRDefault="007C62B3"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7C62B3" w:rsidRPr="00C246B7" w:rsidTr="0091782C">
        <w:tc>
          <w:tcPr>
            <w:tcW w:w="8926" w:type="dxa"/>
            <w:gridSpan w:val="2"/>
            <w:tcBorders>
              <w:bottom w:val="single" w:sz="4" w:space="0" w:color="auto"/>
            </w:tcBorders>
          </w:tcPr>
          <w:p w:rsidR="007C62B3" w:rsidRPr="008B772A" w:rsidRDefault="007C62B3" w:rsidP="001E747E">
            <w:pPr>
              <w:pStyle w:val="a5"/>
              <w:numPr>
                <w:ilvl w:val="0"/>
                <w:numId w:val="48"/>
              </w:numPr>
              <w:spacing w:after="0"/>
              <w:ind w:left="448" w:hanging="284"/>
              <w:jc w:val="both"/>
              <w:rPr>
                <w:rFonts w:asciiTheme="minorHAnsi" w:eastAsia="Calibri" w:hAnsiTheme="minorHAnsi" w:cstheme="minorHAnsi"/>
                <w:color w:val="002060"/>
              </w:rPr>
            </w:pPr>
            <w:r w:rsidRPr="008B772A">
              <w:rPr>
                <w:rFonts w:asciiTheme="minorHAnsi" w:eastAsia="Calibri" w:hAnsiTheme="minorHAnsi" w:cstheme="minorHAnsi"/>
                <w:color w:val="002060"/>
              </w:rPr>
              <w:t xml:space="preserve">Αναζήτηση, ανάλυση και σύνθεση δεδομένων και πληροφοριών, με τη χρήση και των απαραίτητων τεχνολογιών </w:t>
            </w:r>
          </w:p>
          <w:p w:rsidR="007C62B3" w:rsidRPr="008B772A" w:rsidRDefault="007C62B3" w:rsidP="001E747E">
            <w:pPr>
              <w:pStyle w:val="a5"/>
              <w:numPr>
                <w:ilvl w:val="0"/>
                <w:numId w:val="48"/>
              </w:numPr>
              <w:spacing w:after="0"/>
              <w:ind w:left="448" w:hanging="284"/>
              <w:jc w:val="both"/>
              <w:rPr>
                <w:rFonts w:asciiTheme="minorHAnsi" w:eastAsia="Calibri" w:hAnsiTheme="minorHAnsi" w:cstheme="minorHAnsi"/>
                <w:color w:val="002060"/>
                <w:lang w:val="en-GB"/>
              </w:rPr>
            </w:pPr>
            <w:r w:rsidRPr="008B772A">
              <w:rPr>
                <w:rFonts w:asciiTheme="minorHAnsi" w:eastAsia="Calibri" w:hAnsiTheme="minorHAnsi" w:cstheme="minorHAnsi"/>
                <w:color w:val="002060"/>
                <w:lang w:val="en-GB"/>
              </w:rPr>
              <w:t xml:space="preserve">Προσαρμογή σε νέες καταστάσεις </w:t>
            </w:r>
          </w:p>
          <w:p w:rsidR="007C62B3" w:rsidRPr="008B772A" w:rsidRDefault="007C62B3" w:rsidP="001E747E">
            <w:pPr>
              <w:pStyle w:val="a5"/>
              <w:numPr>
                <w:ilvl w:val="0"/>
                <w:numId w:val="48"/>
              </w:numPr>
              <w:spacing w:after="0"/>
              <w:ind w:left="448" w:hanging="284"/>
              <w:jc w:val="both"/>
              <w:rPr>
                <w:rFonts w:asciiTheme="minorHAnsi" w:eastAsia="Calibri" w:hAnsiTheme="minorHAnsi" w:cstheme="minorHAnsi"/>
                <w:color w:val="002060"/>
                <w:lang w:val="en-GB"/>
              </w:rPr>
            </w:pPr>
            <w:r w:rsidRPr="008B772A">
              <w:rPr>
                <w:rFonts w:asciiTheme="minorHAnsi" w:eastAsia="Calibri" w:hAnsiTheme="minorHAnsi" w:cstheme="minorHAnsi"/>
                <w:color w:val="002060"/>
                <w:lang w:val="en-GB"/>
              </w:rPr>
              <w:t xml:space="preserve">Λήψη αποφάσεων </w:t>
            </w:r>
          </w:p>
          <w:p w:rsidR="007C62B3" w:rsidRPr="008B772A" w:rsidRDefault="007C62B3" w:rsidP="001E747E">
            <w:pPr>
              <w:pStyle w:val="a5"/>
              <w:numPr>
                <w:ilvl w:val="0"/>
                <w:numId w:val="48"/>
              </w:numPr>
              <w:spacing w:after="0"/>
              <w:ind w:left="448" w:hanging="284"/>
              <w:jc w:val="both"/>
              <w:rPr>
                <w:rFonts w:asciiTheme="minorHAnsi" w:eastAsia="Calibri" w:hAnsiTheme="minorHAnsi" w:cstheme="minorHAnsi"/>
                <w:color w:val="002060"/>
                <w:lang w:val="en-GB"/>
              </w:rPr>
            </w:pPr>
            <w:r w:rsidRPr="008B772A">
              <w:rPr>
                <w:rFonts w:asciiTheme="minorHAnsi" w:eastAsia="Calibri" w:hAnsiTheme="minorHAnsi" w:cstheme="minorHAnsi"/>
                <w:color w:val="002060"/>
                <w:lang w:val="en-GB"/>
              </w:rPr>
              <w:t xml:space="preserve">Αυτόνομη εργασία </w:t>
            </w:r>
          </w:p>
          <w:p w:rsidR="007C62B3" w:rsidRPr="008B772A" w:rsidRDefault="007C62B3" w:rsidP="001E747E">
            <w:pPr>
              <w:pStyle w:val="a5"/>
              <w:numPr>
                <w:ilvl w:val="0"/>
                <w:numId w:val="48"/>
              </w:numPr>
              <w:spacing w:after="0"/>
              <w:ind w:left="448" w:hanging="284"/>
              <w:jc w:val="both"/>
              <w:rPr>
                <w:rFonts w:asciiTheme="minorHAnsi" w:eastAsia="Calibri" w:hAnsiTheme="minorHAnsi" w:cstheme="minorHAnsi"/>
                <w:color w:val="002060"/>
                <w:lang w:val="en-GB"/>
              </w:rPr>
            </w:pPr>
            <w:r w:rsidRPr="008B772A">
              <w:rPr>
                <w:rFonts w:asciiTheme="minorHAnsi" w:eastAsia="Calibri" w:hAnsiTheme="minorHAnsi" w:cstheme="minorHAnsi"/>
                <w:color w:val="002060"/>
                <w:lang w:val="en-GB"/>
              </w:rPr>
              <w:t xml:space="preserve">Ομαδική εργασία </w:t>
            </w:r>
          </w:p>
          <w:p w:rsidR="007C62B3" w:rsidRPr="008B772A" w:rsidRDefault="007C62B3" w:rsidP="001E747E">
            <w:pPr>
              <w:pStyle w:val="a5"/>
              <w:numPr>
                <w:ilvl w:val="0"/>
                <w:numId w:val="48"/>
              </w:numPr>
              <w:spacing w:after="0"/>
              <w:ind w:left="448" w:hanging="284"/>
              <w:jc w:val="both"/>
              <w:rPr>
                <w:rFonts w:asciiTheme="minorHAnsi" w:eastAsia="Calibri" w:hAnsiTheme="minorHAnsi" w:cstheme="minorHAnsi"/>
                <w:color w:val="002060"/>
                <w:lang w:val="en-GB"/>
              </w:rPr>
            </w:pPr>
            <w:r w:rsidRPr="008B772A">
              <w:rPr>
                <w:rFonts w:asciiTheme="minorHAnsi" w:eastAsia="Calibri" w:hAnsiTheme="minorHAnsi" w:cstheme="minorHAnsi"/>
                <w:color w:val="002060"/>
                <w:lang w:val="en-GB"/>
              </w:rPr>
              <w:t>Εργασία σε διεθνές περιβάλλον</w:t>
            </w:r>
          </w:p>
          <w:p w:rsidR="007C62B3" w:rsidRPr="008B772A" w:rsidRDefault="007C62B3" w:rsidP="001E747E">
            <w:pPr>
              <w:pStyle w:val="a5"/>
              <w:numPr>
                <w:ilvl w:val="0"/>
                <w:numId w:val="48"/>
              </w:numPr>
              <w:spacing w:after="0"/>
              <w:ind w:left="448" w:hanging="284"/>
              <w:jc w:val="both"/>
              <w:rPr>
                <w:rFonts w:asciiTheme="minorHAnsi" w:hAnsiTheme="minorHAnsi" w:cstheme="minorHAnsi"/>
                <w:color w:val="244061"/>
              </w:rPr>
            </w:pPr>
            <w:r w:rsidRPr="008B772A">
              <w:rPr>
                <w:rFonts w:asciiTheme="minorHAnsi" w:eastAsia="Calibri" w:hAnsiTheme="minorHAnsi" w:cstheme="minorHAnsi"/>
                <w:color w:val="002060"/>
              </w:rPr>
              <w:t>Προαγωγή της ελεύθερης, δημιουργικής και επαγωγικής σκέψης</w:t>
            </w:r>
          </w:p>
        </w:tc>
      </w:tr>
    </w:tbl>
    <w:p w:rsidR="007C62B3" w:rsidRPr="008B772A" w:rsidRDefault="007C62B3" w:rsidP="001E747E">
      <w:pPr>
        <w:widowControl w:val="0"/>
        <w:numPr>
          <w:ilvl w:val="0"/>
          <w:numId w:val="73"/>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7C62B3" w:rsidRPr="00C246B7" w:rsidTr="0091782C">
        <w:tc>
          <w:tcPr>
            <w:tcW w:w="8926" w:type="dxa"/>
          </w:tcPr>
          <w:p w:rsidR="007C62B3" w:rsidRPr="008B772A" w:rsidRDefault="007C62B3" w:rsidP="00801213">
            <w:pPr>
              <w:spacing w:line="276" w:lineRule="auto"/>
              <w:rPr>
                <w:rFonts w:asciiTheme="minorHAnsi" w:eastAsia="Calibri" w:hAnsiTheme="minorHAnsi" w:cstheme="minorHAnsi"/>
                <w:color w:val="002060"/>
                <w:lang w:val="en-GB"/>
              </w:rPr>
            </w:pPr>
            <w:r w:rsidRPr="008B772A">
              <w:rPr>
                <w:rFonts w:asciiTheme="minorHAnsi" w:eastAsia="Calibri" w:hAnsiTheme="minorHAnsi" w:cstheme="minorHAnsi"/>
                <w:color w:val="002060"/>
                <w:sz w:val="22"/>
                <w:szCs w:val="22"/>
              </w:rPr>
              <w:t>Προχωρημένα θέματα ΔΠΧΑ</w:t>
            </w:r>
            <w:r w:rsidRPr="008B772A">
              <w:rPr>
                <w:rFonts w:asciiTheme="minorHAnsi" w:eastAsia="Calibri" w:hAnsiTheme="minorHAnsi" w:cstheme="minorHAnsi"/>
                <w:color w:val="002060"/>
                <w:sz w:val="22"/>
                <w:szCs w:val="22"/>
                <w:lang w:val="en-GB"/>
              </w:rPr>
              <w:t>:</w:t>
            </w:r>
          </w:p>
          <w:p w:rsidR="007C62B3" w:rsidRPr="008B772A" w:rsidRDefault="007C62B3" w:rsidP="001E747E">
            <w:pPr>
              <w:pStyle w:val="a5"/>
              <w:numPr>
                <w:ilvl w:val="0"/>
                <w:numId w:val="72"/>
              </w:numPr>
              <w:spacing w:after="60"/>
              <w:ind w:left="448" w:hanging="284"/>
              <w:jc w:val="both"/>
              <w:rPr>
                <w:rFonts w:asciiTheme="minorHAnsi" w:eastAsia="Calibri" w:hAnsiTheme="minorHAnsi" w:cstheme="minorHAnsi"/>
                <w:color w:val="002060"/>
              </w:rPr>
            </w:pPr>
            <w:r w:rsidRPr="008B772A">
              <w:rPr>
                <w:rFonts w:asciiTheme="minorHAnsi" w:eastAsia="Calibri" w:hAnsiTheme="minorHAnsi" w:cstheme="minorHAnsi"/>
                <w:color w:val="002060"/>
              </w:rPr>
              <w:t>Δ.Π.Χ.Α 15: Έσοδα από συμβάσεις με πελάτες</w:t>
            </w:r>
          </w:p>
          <w:p w:rsidR="007C62B3" w:rsidRPr="008B772A" w:rsidRDefault="007C62B3" w:rsidP="001E747E">
            <w:pPr>
              <w:pStyle w:val="a5"/>
              <w:numPr>
                <w:ilvl w:val="0"/>
                <w:numId w:val="72"/>
              </w:numPr>
              <w:spacing w:after="60"/>
              <w:ind w:left="448" w:hanging="284"/>
              <w:jc w:val="both"/>
              <w:rPr>
                <w:rFonts w:asciiTheme="minorHAnsi" w:eastAsia="Calibri" w:hAnsiTheme="minorHAnsi" w:cstheme="minorHAnsi"/>
                <w:color w:val="002060"/>
              </w:rPr>
            </w:pPr>
            <w:r w:rsidRPr="008B772A">
              <w:rPr>
                <w:rFonts w:asciiTheme="minorHAnsi" w:eastAsia="Calibri" w:hAnsiTheme="minorHAnsi" w:cstheme="minorHAnsi"/>
                <w:color w:val="002060"/>
              </w:rPr>
              <w:t xml:space="preserve">Δ.Π.Χ.Α 16: Μισθώσεις </w:t>
            </w:r>
          </w:p>
          <w:p w:rsidR="007C62B3" w:rsidRPr="008B772A" w:rsidRDefault="007C62B3" w:rsidP="001E747E">
            <w:pPr>
              <w:pStyle w:val="a5"/>
              <w:numPr>
                <w:ilvl w:val="0"/>
                <w:numId w:val="72"/>
              </w:numPr>
              <w:spacing w:after="60"/>
              <w:ind w:left="448" w:hanging="284"/>
              <w:jc w:val="both"/>
              <w:rPr>
                <w:rFonts w:asciiTheme="minorHAnsi" w:eastAsia="Calibri" w:hAnsiTheme="minorHAnsi" w:cstheme="minorHAnsi"/>
                <w:color w:val="002060"/>
              </w:rPr>
            </w:pPr>
            <w:r w:rsidRPr="008B772A">
              <w:rPr>
                <w:rFonts w:asciiTheme="minorHAnsi" w:eastAsia="Calibri" w:hAnsiTheme="minorHAnsi" w:cstheme="minorHAnsi"/>
                <w:color w:val="002060"/>
              </w:rPr>
              <w:t>ΔΛΠ 10: Γεγονότα μετά την Περίοδο Αναφοράς</w:t>
            </w:r>
          </w:p>
          <w:p w:rsidR="007C62B3" w:rsidRPr="008B772A" w:rsidRDefault="007C62B3" w:rsidP="001E747E">
            <w:pPr>
              <w:pStyle w:val="a5"/>
              <w:numPr>
                <w:ilvl w:val="0"/>
                <w:numId w:val="72"/>
              </w:numPr>
              <w:spacing w:after="60"/>
              <w:ind w:left="448" w:hanging="284"/>
              <w:jc w:val="both"/>
              <w:rPr>
                <w:rFonts w:asciiTheme="minorHAnsi" w:eastAsia="Calibri" w:hAnsiTheme="minorHAnsi" w:cstheme="minorHAnsi"/>
                <w:color w:val="002060"/>
              </w:rPr>
            </w:pPr>
            <w:r w:rsidRPr="008B772A">
              <w:rPr>
                <w:rFonts w:asciiTheme="minorHAnsi" w:eastAsia="Calibri" w:hAnsiTheme="minorHAnsi" w:cstheme="minorHAnsi"/>
                <w:color w:val="002060"/>
              </w:rPr>
              <w:t>Δ.Λ.Π 20: Λογιστική των κρατικών επιχορηγήσεων και γνωστοποίηση της κρατικής υποστήριξης</w:t>
            </w:r>
          </w:p>
          <w:p w:rsidR="007C62B3" w:rsidRPr="008B772A" w:rsidRDefault="007C62B3" w:rsidP="001E747E">
            <w:pPr>
              <w:pStyle w:val="a5"/>
              <w:numPr>
                <w:ilvl w:val="0"/>
                <w:numId w:val="72"/>
              </w:numPr>
              <w:spacing w:after="60"/>
              <w:ind w:left="448" w:hanging="284"/>
              <w:jc w:val="both"/>
              <w:rPr>
                <w:rFonts w:asciiTheme="minorHAnsi" w:eastAsia="Calibri" w:hAnsiTheme="minorHAnsi" w:cstheme="minorHAnsi"/>
                <w:color w:val="002060"/>
              </w:rPr>
            </w:pPr>
            <w:r w:rsidRPr="008B772A">
              <w:rPr>
                <w:rFonts w:asciiTheme="minorHAnsi" w:eastAsia="Calibri" w:hAnsiTheme="minorHAnsi" w:cstheme="minorHAnsi"/>
                <w:color w:val="002060"/>
              </w:rPr>
              <w:t>Δ.Λ.Π 37: Προβλέψεις, ενδεχόμενες υποχρεώσεις και ενδεχόμενα περιουσιακά στοιχεία</w:t>
            </w:r>
          </w:p>
          <w:p w:rsidR="007C62B3" w:rsidRPr="008B772A" w:rsidRDefault="007C62B3" w:rsidP="001E747E">
            <w:pPr>
              <w:pStyle w:val="a5"/>
              <w:numPr>
                <w:ilvl w:val="0"/>
                <w:numId w:val="72"/>
              </w:numPr>
              <w:spacing w:after="60"/>
              <w:ind w:left="448" w:hanging="284"/>
              <w:rPr>
                <w:rFonts w:asciiTheme="minorHAnsi" w:hAnsiTheme="minorHAnsi" w:cstheme="minorHAnsi"/>
                <w:color w:val="000000"/>
              </w:rPr>
            </w:pPr>
            <w:r w:rsidRPr="008B772A">
              <w:rPr>
                <w:rFonts w:asciiTheme="minorHAnsi" w:eastAsia="Calibri" w:hAnsiTheme="minorHAnsi" w:cstheme="minorHAnsi"/>
                <w:color w:val="002060"/>
              </w:rPr>
              <w:t>Δ.Π.Χ.Α 5: Μη κυκλοφορούντα περιουσιακά στοιχεία που κατέχονται προς πώληση και διακοπείσες δραστηριότητες</w:t>
            </w:r>
          </w:p>
        </w:tc>
      </w:tr>
    </w:tbl>
    <w:p w:rsidR="007C62B3" w:rsidRPr="008B772A" w:rsidRDefault="007C62B3" w:rsidP="001E747E">
      <w:pPr>
        <w:widowControl w:val="0"/>
        <w:numPr>
          <w:ilvl w:val="0"/>
          <w:numId w:val="73"/>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9"/>
        <w:gridCol w:w="5707"/>
      </w:tblGrid>
      <w:tr w:rsidR="007C62B3" w:rsidRPr="008B772A" w:rsidTr="0091782C">
        <w:tc>
          <w:tcPr>
            <w:tcW w:w="3306" w:type="dxa"/>
            <w:shd w:val="clear" w:color="auto" w:fill="DDD9C3"/>
          </w:tcPr>
          <w:p w:rsidR="007C62B3" w:rsidRPr="008B772A" w:rsidRDefault="007C62B3"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7C62B3" w:rsidRPr="008B772A" w:rsidRDefault="007C62B3" w:rsidP="00801213">
            <w:pPr>
              <w:rPr>
                <w:rFonts w:asciiTheme="minorHAnsi" w:eastAsia="Calibri" w:hAnsiTheme="minorHAnsi" w:cstheme="minorHAnsi"/>
                <w:iCs/>
                <w:color w:val="002060"/>
              </w:rPr>
            </w:pPr>
            <w:r w:rsidRPr="008B772A">
              <w:rPr>
                <w:rFonts w:asciiTheme="minorHAnsi" w:hAnsiTheme="minorHAnsi" w:cstheme="minorHAnsi"/>
                <w:iCs/>
                <w:color w:val="002060"/>
                <w:sz w:val="22"/>
                <w:szCs w:val="22"/>
              </w:rPr>
              <w:t>Πρόσωπο με πρόσωπο</w:t>
            </w:r>
          </w:p>
        </w:tc>
      </w:tr>
      <w:tr w:rsidR="007C62B3" w:rsidRPr="008B772A" w:rsidTr="0091782C">
        <w:tc>
          <w:tcPr>
            <w:tcW w:w="3306" w:type="dxa"/>
            <w:shd w:val="clear" w:color="auto" w:fill="DDD9C3"/>
          </w:tcPr>
          <w:p w:rsidR="007C62B3" w:rsidRPr="008B772A" w:rsidRDefault="007C62B3"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7C62B3" w:rsidRPr="008B772A" w:rsidRDefault="007C62B3"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Χρήση Τ.Π.Ε. στη Διδασκαλία και στην Επικοινωνία με τους φοιτητές</w:t>
            </w:r>
          </w:p>
          <w:p w:rsidR="007C62B3" w:rsidRPr="008B772A" w:rsidRDefault="007C62B3" w:rsidP="0091782C">
            <w:pPr>
              <w:ind w:left="268" w:hanging="268"/>
              <w:rPr>
                <w:rFonts w:asciiTheme="minorHAnsi" w:hAnsiTheme="minorHAnsi" w:cstheme="minorHAnsi"/>
                <w:iCs/>
                <w:color w:val="002060"/>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ψηφιακές διαφάνειες</w:t>
            </w:r>
          </w:p>
          <w:p w:rsidR="007C62B3" w:rsidRPr="008B772A" w:rsidRDefault="007C62B3" w:rsidP="0091782C">
            <w:pPr>
              <w:ind w:left="268" w:hanging="268"/>
              <w:rPr>
                <w:rFonts w:asciiTheme="minorHAnsi" w:hAnsiTheme="minorHAnsi" w:cstheme="minorHAnsi"/>
                <w:iCs/>
                <w:color w:val="002060"/>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e-class</w:t>
            </w:r>
          </w:p>
        </w:tc>
      </w:tr>
      <w:tr w:rsidR="007C62B3" w:rsidRPr="008B772A" w:rsidTr="0091782C">
        <w:tc>
          <w:tcPr>
            <w:tcW w:w="3306" w:type="dxa"/>
            <w:shd w:val="clear" w:color="auto" w:fill="DDD9C3"/>
          </w:tcPr>
          <w:p w:rsidR="007C62B3" w:rsidRPr="008B772A" w:rsidRDefault="007C62B3"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7C62B3" w:rsidRPr="008B772A" w:rsidRDefault="007C62B3"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7C62B3" w:rsidRPr="008B772A" w:rsidRDefault="007C62B3"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w:t>
            </w:r>
            <w:r w:rsidRPr="008B772A">
              <w:rPr>
                <w:rFonts w:asciiTheme="minorHAnsi" w:hAnsiTheme="minorHAnsi" w:cstheme="minorHAnsi"/>
                <w:i/>
                <w:sz w:val="16"/>
                <w:szCs w:val="16"/>
                <w:lang w:val="el-GR"/>
              </w:rPr>
              <w:lastRenderedPageBreak/>
              <w:t>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7C62B3" w:rsidRPr="008B772A" w:rsidRDefault="007C62B3" w:rsidP="00801213">
            <w:pPr>
              <w:jc w:val="both"/>
              <w:rPr>
                <w:rFonts w:asciiTheme="minorHAnsi" w:hAnsiTheme="minorHAnsi" w:cstheme="minorHAnsi"/>
                <w:i/>
                <w:sz w:val="16"/>
                <w:szCs w:val="16"/>
                <w:lang w:val="el-GR"/>
              </w:rPr>
            </w:pPr>
          </w:p>
          <w:p w:rsidR="007C62B3" w:rsidRPr="008B772A" w:rsidRDefault="007C62B3"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a7"/>
              <w:tblW w:w="5481" w:type="dxa"/>
              <w:tblLook w:val="04A0"/>
            </w:tblPr>
            <w:tblGrid>
              <w:gridCol w:w="2814"/>
              <w:gridCol w:w="2667"/>
            </w:tblGrid>
            <w:tr w:rsidR="007C62B3" w:rsidRPr="008B772A" w:rsidTr="0091782C">
              <w:tc>
                <w:tcPr>
                  <w:tcW w:w="2814" w:type="dxa"/>
                  <w:shd w:val="clear" w:color="auto" w:fill="DDD9C3"/>
                  <w:vAlign w:val="center"/>
                </w:tcPr>
                <w:p w:rsidR="007C62B3" w:rsidRPr="008B772A" w:rsidRDefault="007C62B3"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lastRenderedPageBreak/>
                    <w:t>Δραστηριότητα</w:t>
                  </w:r>
                </w:p>
              </w:tc>
              <w:tc>
                <w:tcPr>
                  <w:tcW w:w="2667" w:type="dxa"/>
                  <w:shd w:val="clear" w:color="auto" w:fill="DDD9C3"/>
                  <w:vAlign w:val="center"/>
                </w:tcPr>
                <w:p w:rsidR="007C62B3" w:rsidRPr="008B772A" w:rsidRDefault="007C62B3"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7C62B3" w:rsidRPr="008B772A" w:rsidTr="0091782C">
              <w:tc>
                <w:tcPr>
                  <w:tcW w:w="2814" w:type="dxa"/>
                </w:tcPr>
                <w:p w:rsidR="007C62B3" w:rsidRPr="008B772A" w:rsidRDefault="007C62B3"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667" w:type="dxa"/>
                  <w:vAlign w:val="center"/>
                </w:tcPr>
                <w:p w:rsidR="007C62B3" w:rsidRPr="008B772A" w:rsidRDefault="007C62B3"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 xml:space="preserve"> 39</w:t>
                  </w:r>
                </w:p>
              </w:tc>
            </w:tr>
            <w:tr w:rsidR="007C62B3" w:rsidRPr="008B772A" w:rsidTr="0091782C">
              <w:tc>
                <w:tcPr>
                  <w:tcW w:w="2814" w:type="dxa"/>
                  <w:shd w:val="clear" w:color="auto" w:fill="auto"/>
                </w:tcPr>
                <w:p w:rsidR="007C62B3" w:rsidRPr="008B772A" w:rsidRDefault="007C62B3"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Εργασία</w:t>
                  </w:r>
                </w:p>
              </w:tc>
              <w:tc>
                <w:tcPr>
                  <w:tcW w:w="2667" w:type="dxa"/>
                  <w:vAlign w:val="center"/>
                </w:tcPr>
                <w:p w:rsidR="007C62B3" w:rsidRPr="008B772A" w:rsidRDefault="007C62B3" w:rsidP="00801213">
                  <w:pPr>
                    <w:jc w:val="center"/>
                    <w:rPr>
                      <w:rFonts w:asciiTheme="minorHAnsi" w:hAnsiTheme="minorHAnsi" w:cstheme="minorHAnsi"/>
                      <w:iCs/>
                      <w:color w:val="244061"/>
                      <w:sz w:val="22"/>
                      <w:szCs w:val="22"/>
                    </w:rPr>
                  </w:pPr>
                  <w:r w:rsidRPr="008B772A">
                    <w:rPr>
                      <w:rFonts w:asciiTheme="minorHAnsi" w:hAnsiTheme="minorHAnsi" w:cstheme="minorHAnsi"/>
                      <w:iCs/>
                      <w:sz w:val="22"/>
                      <w:szCs w:val="22"/>
                    </w:rPr>
                    <w:t>30</w:t>
                  </w:r>
                </w:p>
              </w:tc>
            </w:tr>
            <w:tr w:rsidR="007C62B3" w:rsidRPr="008B772A" w:rsidTr="0091782C">
              <w:tc>
                <w:tcPr>
                  <w:tcW w:w="2814" w:type="dxa"/>
                  <w:shd w:val="clear" w:color="auto" w:fill="auto"/>
                </w:tcPr>
                <w:p w:rsidR="007C62B3" w:rsidRPr="008B772A" w:rsidRDefault="007C62B3"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 xml:space="preserve">Μελέτη και ανάλυση </w:t>
                  </w:r>
                  <w:r w:rsidRPr="008B772A">
                    <w:rPr>
                      <w:rFonts w:asciiTheme="minorHAnsi" w:hAnsiTheme="minorHAnsi" w:cstheme="minorHAnsi"/>
                      <w:iCs/>
                      <w:color w:val="244061"/>
                      <w:sz w:val="22"/>
                      <w:szCs w:val="22"/>
                    </w:rPr>
                    <w:lastRenderedPageBreak/>
                    <w:t>βιβλιογραφίας</w:t>
                  </w:r>
                </w:p>
              </w:tc>
              <w:tc>
                <w:tcPr>
                  <w:tcW w:w="2667" w:type="dxa"/>
                  <w:vAlign w:val="center"/>
                </w:tcPr>
                <w:p w:rsidR="007C62B3" w:rsidRPr="008B772A" w:rsidRDefault="007C62B3" w:rsidP="00801213">
                  <w:pPr>
                    <w:jc w:val="center"/>
                    <w:rPr>
                      <w:rFonts w:asciiTheme="minorHAnsi" w:hAnsiTheme="minorHAnsi" w:cstheme="minorHAnsi"/>
                      <w:iCs/>
                      <w:color w:val="244061"/>
                      <w:sz w:val="22"/>
                      <w:szCs w:val="22"/>
                      <w:lang w:val="en-GB"/>
                    </w:rPr>
                  </w:pPr>
                  <w:r w:rsidRPr="008B772A">
                    <w:rPr>
                      <w:rFonts w:asciiTheme="minorHAnsi" w:hAnsiTheme="minorHAnsi" w:cstheme="minorHAnsi"/>
                      <w:iCs/>
                      <w:color w:val="244061"/>
                      <w:sz w:val="22"/>
                      <w:szCs w:val="22"/>
                      <w:lang w:val="en-GB"/>
                    </w:rPr>
                    <w:lastRenderedPageBreak/>
                    <w:t>53</w:t>
                  </w:r>
                </w:p>
              </w:tc>
            </w:tr>
            <w:tr w:rsidR="007C62B3" w:rsidRPr="008B772A" w:rsidTr="0091782C">
              <w:tc>
                <w:tcPr>
                  <w:tcW w:w="2814" w:type="dxa"/>
                  <w:shd w:val="clear" w:color="auto" w:fill="auto"/>
                </w:tcPr>
                <w:p w:rsidR="007C62B3" w:rsidRPr="008B772A" w:rsidRDefault="007C62B3"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lastRenderedPageBreak/>
                    <w:t>Εξετάσεις</w:t>
                  </w:r>
                </w:p>
              </w:tc>
              <w:tc>
                <w:tcPr>
                  <w:tcW w:w="2667" w:type="dxa"/>
                  <w:vAlign w:val="center"/>
                </w:tcPr>
                <w:p w:rsidR="007C62B3" w:rsidRPr="008B772A" w:rsidRDefault="007C62B3"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w:t>
                  </w:r>
                </w:p>
              </w:tc>
            </w:tr>
            <w:tr w:rsidR="007C62B3" w:rsidRPr="008B772A" w:rsidTr="0091782C">
              <w:tc>
                <w:tcPr>
                  <w:tcW w:w="2814" w:type="dxa"/>
                  <w:shd w:val="clear" w:color="auto" w:fill="auto"/>
                </w:tcPr>
                <w:p w:rsidR="007C62B3" w:rsidRPr="008B772A" w:rsidRDefault="007C62B3" w:rsidP="00801213">
                  <w:pPr>
                    <w:rPr>
                      <w:rFonts w:asciiTheme="minorHAnsi" w:hAnsiTheme="minorHAnsi" w:cstheme="minorHAnsi"/>
                      <w:iCs/>
                      <w:color w:val="244061"/>
                      <w:sz w:val="22"/>
                      <w:szCs w:val="22"/>
                    </w:rPr>
                  </w:pPr>
                </w:p>
              </w:tc>
              <w:tc>
                <w:tcPr>
                  <w:tcW w:w="2667" w:type="dxa"/>
                  <w:vAlign w:val="center"/>
                </w:tcPr>
                <w:p w:rsidR="007C62B3" w:rsidRPr="008B772A" w:rsidRDefault="007C62B3" w:rsidP="00801213">
                  <w:pPr>
                    <w:jc w:val="center"/>
                    <w:rPr>
                      <w:rFonts w:asciiTheme="minorHAnsi" w:hAnsiTheme="minorHAnsi" w:cstheme="minorHAnsi"/>
                      <w:iCs/>
                      <w:color w:val="244061"/>
                      <w:sz w:val="22"/>
                      <w:szCs w:val="22"/>
                    </w:rPr>
                  </w:pPr>
                </w:p>
              </w:tc>
            </w:tr>
            <w:tr w:rsidR="007C62B3" w:rsidRPr="008B772A" w:rsidTr="0091782C">
              <w:tc>
                <w:tcPr>
                  <w:tcW w:w="2814" w:type="dxa"/>
                  <w:shd w:val="clear" w:color="auto" w:fill="auto"/>
                </w:tcPr>
                <w:p w:rsidR="007C62B3" w:rsidRPr="008B772A" w:rsidRDefault="007C62B3" w:rsidP="00801213">
                  <w:pPr>
                    <w:rPr>
                      <w:rFonts w:asciiTheme="minorHAnsi" w:hAnsiTheme="minorHAnsi" w:cstheme="minorHAnsi"/>
                      <w:iCs/>
                      <w:color w:val="244061"/>
                      <w:sz w:val="22"/>
                      <w:szCs w:val="22"/>
                    </w:rPr>
                  </w:pPr>
                </w:p>
              </w:tc>
              <w:tc>
                <w:tcPr>
                  <w:tcW w:w="2667" w:type="dxa"/>
                  <w:vAlign w:val="center"/>
                </w:tcPr>
                <w:p w:rsidR="007C62B3" w:rsidRPr="008B772A" w:rsidRDefault="007C62B3" w:rsidP="00801213">
                  <w:pPr>
                    <w:jc w:val="center"/>
                    <w:rPr>
                      <w:rFonts w:asciiTheme="minorHAnsi" w:hAnsiTheme="minorHAnsi" w:cstheme="minorHAnsi"/>
                      <w:iCs/>
                      <w:color w:val="244061"/>
                      <w:sz w:val="22"/>
                      <w:szCs w:val="22"/>
                    </w:rPr>
                  </w:pPr>
                </w:p>
              </w:tc>
            </w:tr>
            <w:tr w:rsidR="007C62B3" w:rsidRPr="008B772A" w:rsidTr="0091782C">
              <w:tc>
                <w:tcPr>
                  <w:tcW w:w="2814" w:type="dxa"/>
                  <w:shd w:val="clear" w:color="auto" w:fill="auto"/>
                </w:tcPr>
                <w:p w:rsidR="007C62B3" w:rsidRPr="008B772A" w:rsidRDefault="007C62B3" w:rsidP="00801213">
                  <w:pPr>
                    <w:rPr>
                      <w:rFonts w:asciiTheme="minorHAnsi" w:hAnsiTheme="minorHAnsi" w:cstheme="minorHAnsi"/>
                      <w:iCs/>
                      <w:color w:val="244061"/>
                      <w:sz w:val="22"/>
                      <w:szCs w:val="22"/>
                    </w:rPr>
                  </w:pPr>
                </w:p>
              </w:tc>
              <w:tc>
                <w:tcPr>
                  <w:tcW w:w="2667" w:type="dxa"/>
                  <w:vAlign w:val="center"/>
                </w:tcPr>
                <w:p w:rsidR="007C62B3" w:rsidRPr="008B772A" w:rsidRDefault="007C62B3" w:rsidP="00801213">
                  <w:pPr>
                    <w:jc w:val="center"/>
                    <w:rPr>
                      <w:rFonts w:asciiTheme="minorHAnsi" w:hAnsiTheme="minorHAnsi" w:cstheme="minorHAnsi"/>
                      <w:iCs/>
                      <w:color w:val="244061"/>
                      <w:sz w:val="22"/>
                      <w:szCs w:val="22"/>
                    </w:rPr>
                  </w:pPr>
                </w:p>
              </w:tc>
            </w:tr>
            <w:tr w:rsidR="007C62B3" w:rsidRPr="008B772A" w:rsidTr="0091782C">
              <w:tc>
                <w:tcPr>
                  <w:tcW w:w="2814" w:type="dxa"/>
                </w:tcPr>
                <w:p w:rsidR="007C62B3" w:rsidRPr="008B772A" w:rsidRDefault="007C62B3"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667" w:type="dxa"/>
                  <w:vAlign w:val="center"/>
                </w:tcPr>
                <w:p w:rsidR="007C62B3" w:rsidRPr="008B772A" w:rsidRDefault="007C62B3" w:rsidP="00801213">
                  <w:pPr>
                    <w:jc w:val="center"/>
                    <w:rPr>
                      <w:rFonts w:asciiTheme="minorHAnsi" w:hAnsiTheme="minorHAnsi" w:cstheme="minorHAnsi"/>
                      <w:iCs/>
                      <w:color w:val="244061"/>
                      <w:sz w:val="22"/>
                      <w:szCs w:val="22"/>
                      <w:lang w:val="en-GB"/>
                    </w:rPr>
                  </w:pPr>
                  <w:r w:rsidRPr="008B772A">
                    <w:rPr>
                      <w:rFonts w:asciiTheme="minorHAnsi" w:hAnsiTheme="minorHAnsi" w:cstheme="minorHAnsi"/>
                      <w:iCs/>
                      <w:color w:val="244061"/>
                      <w:sz w:val="22"/>
                      <w:szCs w:val="22"/>
                      <w:lang w:val="en-GB"/>
                    </w:rPr>
                    <w:t>125</w:t>
                  </w:r>
                </w:p>
              </w:tc>
            </w:tr>
          </w:tbl>
          <w:p w:rsidR="007C62B3" w:rsidRPr="008B772A" w:rsidRDefault="007C62B3" w:rsidP="00801213">
            <w:pPr>
              <w:rPr>
                <w:rFonts w:asciiTheme="minorHAnsi" w:hAnsiTheme="minorHAnsi" w:cstheme="minorHAnsi"/>
                <w:color w:val="244061"/>
              </w:rPr>
            </w:pPr>
          </w:p>
        </w:tc>
      </w:tr>
      <w:tr w:rsidR="007C62B3" w:rsidRPr="00C246B7" w:rsidTr="0091782C">
        <w:tc>
          <w:tcPr>
            <w:tcW w:w="3306" w:type="dxa"/>
            <w:shd w:val="clear" w:color="auto" w:fill="DDD9C3"/>
          </w:tcPr>
          <w:p w:rsidR="007C62B3" w:rsidRPr="008B772A" w:rsidRDefault="007C62B3"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7C62B3" w:rsidRPr="008B772A" w:rsidRDefault="007C62B3"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7C62B3" w:rsidRPr="008B772A" w:rsidRDefault="007C62B3" w:rsidP="00801213">
            <w:pPr>
              <w:jc w:val="both"/>
              <w:rPr>
                <w:rFonts w:asciiTheme="minorHAnsi" w:hAnsiTheme="minorHAnsi" w:cstheme="minorHAnsi"/>
                <w:i/>
                <w:sz w:val="16"/>
                <w:szCs w:val="16"/>
                <w:lang w:val="el-GR"/>
              </w:rPr>
            </w:pPr>
          </w:p>
          <w:p w:rsidR="007C62B3" w:rsidRPr="008B772A" w:rsidRDefault="007C62B3"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7C62B3" w:rsidRPr="008B772A" w:rsidRDefault="007C62B3" w:rsidP="00801213">
            <w:pPr>
              <w:jc w:val="both"/>
              <w:rPr>
                <w:rFonts w:asciiTheme="minorHAnsi" w:hAnsiTheme="minorHAnsi" w:cstheme="minorHAnsi"/>
                <w:i/>
                <w:sz w:val="16"/>
                <w:szCs w:val="16"/>
                <w:lang w:val="el-GR"/>
              </w:rPr>
            </w:pPr>
          </w:p>
          <w:p w:rsidR="007C62B3" w:rsidRPr="008B772A" w:rsidRDefault="007C62B3"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7C62B3" w:rsidRPr="008B772A" w:rsidRDefault="007C62B3" w:rsidP="00801213">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(70%) στην ελληνική γλώσσα που περιλαμβάνει:</w:t>
            </w:r>
          </w:p>
          <w:p w:rsidR="007C62B3" w:rsidRPr="008B772A" w:rsidRDefault="007C62B3"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7C62B3" w:rsidRPr="008B772A" w:rsidRDefault="007C62B3"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Σωστό / Λάθος</w:t>
            </w:r>
          </w:p>
          <w:p w:rsidR="007C62B3" w:rsidRPr="008B772A" w:rsidRDefault="007C62B3"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με τις τεχνικές που έχουν διδαχθεί</w:t>
            </w:r>
          </w:p>
          <w:p w:rsidR="007C62B3" w:rsidRPr="008B772A" w:rsidRDefault="007C62B3"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7C62B3" w:rsidRPr="008B772A" w:rsidRDefault="007C62B3" w:rsidP="00801213">
            <w:pPr>
              <w:rPr>
                <w:rFonts w:asciiTheme="minorHAnsi" w:hAnsiTheme="minorHAnsi" w:cstheme="minorHAnsi"/>
                <w:iCs/>
                <w:color w:val="002060"/>
                <w:lang w:val="el-GR"/>
              </w:rPr>
            </w:pPr>
          </w:p>
          <w:p w:rsidR="007C62B3" w:rsidRPr="008B772A" w:rsidRDefault="007C62B3" w:rsidP="0091782C">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ατομική εργασία (προαιρετική)</w:t>
            </w:r>
          </w:p>
        </w:tc>
      </w:tr>
    </w:tbl>
    <w:p w:rsidR="007C62B3" w:rsidRPr="008B772A" w:rsidRDefault="007C62B3" w:rsidP="001E747E">
      <w:pPr>
        <w:widowControl w:val="0"/>
        <w:numPr>
          <w:ilvl w:val="0"/>
          <w:numId w:val="73"/>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7C62B3" w:rsidRPr="008B772A" w:rsidTr="0091782C">
        <w:tc>
          <w:tcPr>
            <w:tcW w:w="8926" w:type="dxa"/>
          </w:tcPr>
          <w:p w:rsidR="007C62B3" w:rsidRPr="008B772A" w:rsidRDefault="007C62B3" w:rsidP="001E747E">
            <w:pPr>
              <w:pStyle w:val="a5"/>
              <w:numPr>
                <w:ilvl w:val="0"/>
                <w:numId w:val="151"/>
              </w:numPr>
              <w:spacing w:after="60"/>
              <w:ind w:left="450" w:hanging="425"/>
              <w:jc w:val="both"/>
              <w:rPr>
                <w:rFonts w:asciiTheme="minorHAnsi" w:hAnsiTheme="minorHAnsi" w:cstheme="minorHAnsi"/>
                <w:color w:val="002060"/>
                <w:lang w:eastAsia="nl-NL"/>
              </w:rPr>
            </w:pPr>
            <w:r w:rsidRPr="008B772A">
              <w:rPr>
                <w:rFonts w:asciiTheme="minorHAnsi" w:hAnsiTheme="minorHAnsi" w:cstheme="minorHAnsi"/>
                <w:color w:val="002060"/>
              </w:rPr>
              <w:t>Κόντος (2021)  Χρηματοοικονομική Λογιστική σύμφωνα με τα Διεθνή και τα Ελληνικά Λογιστικά Πρότυπα. Εκδόσεις Διπλογραφία. ISBN: 9786185198404</w:t>
            </w:r>
          </w:p>
          <w:p w:rsidR="007C62B3" w:rsidRPr="008B772A" w:rsidRDefault="007C62B3" w:rsidP="001E747E">
            <w:pPr>
              <w:pStyle w:val="a5"/>
              <w:numPr>
                <w:ilvl w:val="0"/>
                <w:numId w:val="151"/>
              </w:numPr>
              <w:spacing w:after="60"/>
              <w:ind w:left="450" w:hanging="425"/>
              <w:jc w:val="both"/>
              <w:rPr>
                <w:rFonts w:asciiTheme="minorHAnsi" w:hAnsiTheme="minorHAnsi" w:cstheme="minorHAnsi"/>
                <w:color w:val="002060"/>
              </w:rPr>
            </w:pPr>
            <w:r w:rsidRPr="008B772A">
              <w:rPr>
                <w:rFonts w:asciiTheme="minorHAnsi" w:hAnsiTheme="minorHAnsi" w:cstheme="minorHAnsi"/>
                <w:color w:val="002060"/>
              </w:rPr>
              <w:t>Robert Libby, Patricia Libby, Frank Hodge Γενική επιμέλεια: Εμμ.Δεδούλης Βασίλειος Ζήσης Γεωργ.Παπαναστασόπουλος (2021) Χρηματοοικονομική Λογιστική Broken Hill Publishers Ltd.</w:t>
            </w:r>
          </w:p>
          <w:p w:rsidR="007C62B3" w:rsidRPr="008B772A" w:rsidRDefault="007C62B3" w:rsidP="001E747E">
            <w:pPr>
              <w:pStyle w:val="a5"/>
              <w:numPr>
                <w:ilvl w:val="0"/>
                <w:numId w:val="151"/>
              </w:numPr>
              <w:spacing w:after="60"/>
              <w:ind w:left="450" w:hanging="425"/>
              <w:jc w:val="both"/>
              <w:rPr>
                <w:rFonts w:asciiTheme="minorHAnsi" w:hAnsiTheme="minorHAnsi" w:cstheme="minorHAnsi"/>
                <w:color w:val="002060"/>
              </w:rPr>
            </w:pPr>
            <w:r w:rsidRPr="008B772A">
              <w:rPr>
                <w:rFonts w:asciiTheme="minorHAnsi" w:hAnsiTheme="minorHAnsi" w:cstheme="minorHAnsi"/>
                <w:color w:val="002060"/>
                <w:lang w:val="en-US"/>
              </w:rPr>
              <w:t xml:space="preserve">James Wahlen Stephen Baginski Mark Bradshaw (2022). </w:t>
            </w:r>
            <w:r w:rsidRPr="008B772A">
              <w:rPr>
                <w:rFonts w:asciiTheme="minorHAnsi" w:hAnsiTheme="minorHAnsi" w:cstheme="minorHAnsi"/>
                <w:color w:val="002060"/>
              </w:rPr>
              <w:t>Επιμέλεια έκδοσης Κων/νος Καραμάνης Γεωργ.Παπαναστασόπουλος. Χρηματοοικονομική Αναφορά, Ανάλυση Χρηματοοικονομικώ ν Καταστάσεων &amp; Αποτίμηση. Λογιστική Broken Hill Publishers Ltd.</w:t>
            </w:r>
          </w:p>
          <w:p w:rsidR="007C62B3" w:rsidRPr="008B772A" w:rsidRDefault="007C62B3" w:rsidP="001E747E">
            <w:pPr>
              <w:pStyle w:val="a5"/>
              <w:numPr>
                <w:ilvl w:val="0"/>
                <w:numId w:val="151"/>
              </w:numPr>
              <w:spacing w:after="60"/>
              <w:ind w:left="450" w:hanging="425"/>
              <w:jc w:val="both"/>
              <w:rPr>
                <w:rFonts w:asciiTheme="minorHAnsi" w:hAnsiTheme="minorHAnsi" w:cstheme="minorHAnsi"/>
                <w:color w:val="002060"/>
                <w:lang w:eastAsia="nl-NL"/>
              </w:rPr>
            </w:pPr>
            <w:r w:rsidRPr="008B772A">
              <w:rPr>
                <w:rFonts w:asciiTheme="minorHAnsi" w:hAnsiTheme="minorHAnsi" w:cstheme="minorHAnsi"/>
                <w:color w:val="002060"/>
              </w:rPr>
              <w:t>Σημειώσεις Διδάσκοντα</w:t>
            </w:r>
          </w:p>
          <w:p w:rsidR="007C62B3" w:rsidRPr="008B772A" w:rsidRDefault="007C62B3" w:rsidP="0091782C">
            <w:pPr>
              <w:spacing w:after="60" w:line="276" w:lineRule="auto"/>
              <w:ind w:left="360" w:hanging="360"/>
              <w:rPr>
                <w:rFonts w:asciiTheme="minorHAnsi" w:hAnsiTheme="minorHAnsi" w:cstheme="minorHAnsi"/>
                <w:color w:val="002060"/>
              </w:rPr>
            </w:pPr>
            <w:r w:rsidRPr="008B772A">
              <w:rPr>
                <w:rFonts w:asciiTheme="minorHAnsi" w:hAnsiTheme="minorHAnsi" w:cstheme="minorHAnsi"/>
                <w:i/>
                <w:color w:val="002060"/>
                <w:sz w:val="22"/>
                <w:szCs w:val="22"/>
              </w:rPr>
              <w:t>- Συναφή επιστημονικά περιοδικά:</w:t>
            </w:r>
          </w:p>
          <w:p w:rsidR="007C62B3" w:rsidRPr="008B772A" w:rsidRDefault="007C62B3" w:rsidP="001E747E">
            <w:pPr>
              <w:pStyle w:val="a5"/>
              <w:numPr>
                <w:ilvl w:val="0"/>
                <w:numId w:val="194"/>
              </w:numPr>
              <w:spacing w:after="60"/>
              <w:ind w:left="450" w:hanging="425"/>
              <w:rPr>
                <w:rStyle w:val="style5361"/>
                <w:rFonts w:asciiTheme="minorHAnsi" w:hAnsiTheme="minorHAnsi" w:cstheme="minorHAnsi"/>
                <w:bCs/>
                <w:color w:val="002060"/>
                <w:sz w:val="22"/>
                <w:szCs w:val="22"/>
              </w:rPr>
            </w:pPr>
            <w:r w:rsidRPr="008B772A">
              <w:rPr>
                <w:rStyle w:val="style5361"/>
                <w:rFonts w:asciiTheme="minorHAnsi" w:hAnsiTheme="minorHAnsi" w:cstheme="minorHAnsi"/>
                <w:bCs/>
                <w:color w:val="002060"/>
                <w:sz w:val="22"/>
                <w:szCs w:val="22"/>
              </w:rPr>
              <w:t>European Accountancy Review (EAA)</w:t>
            </w:r>
          </w:p>
          <w:p w:rsidR="007C62B3" w:rsidRPr="008B772A" w:rsidRDefault="007C62B3" w:rsidP="001E747E">
            <w:pPr>
              <w:pStyle w:val="a5"/>
              <w:numPr>
                <w:ilvl w:val="0"/>
                <w:numId w:val="194"/>
              </w:numPr>
              <w:spacing w:after="60"/>
              <w:ind w:left="450" w:hanging="425"/>
              <w:rPr>
                <w:rFonts w:asciiTheme="minorHAnsi" w:eastAsia="Calibri" w:hAnsiTheme="minorHAnsi" w:cstheme="minorHAnsi"/>
                <w:color w:val="002060"/>
                <w:lang w:val="en-US"/>
              </w:rPr>
            </w:pPr>
            <w:r w:rsidRPr="008B772A">
              <w:rPr>
                <w:rStyle w:val="style5361"/>
                <w:rFonts w:asciiTheme="minorHAnsi" w:hAnsiTheme="minorHAnsi" w:cstheme="minorHAnsi"/>
                <w:bCs/>
                <w:color w:val="002060"/>
                <w:sz w:val="22"/>
                <w:szCs w:val="22"/>
                <w:lang w:val="en-GB"/>
              </w:rPr>
              <w:t>International Journal of Accounting Information Systems (Elsevier)</w:t>
            </w:r>
          </w:p>
        </w:tc>
      </w:tr>
    </w:tbl>
    <w:p w:rsidR="00A60424" w:rsidRPr="008B772A" w:rsidRDefault="00A60424" w:rsidP="007C62B3">
      <w:pPr>
        <w:spacing w:line="259" w:lineRule="auto"/>
        <w:jc w:val="center"/>
        <w:rPr>
          <w:rFonts w:asciiTheme="minorHAnsi" w:eastAsia="Calibri" w:hAnsiTheme="minorHAnsi" w:cstheme="minorHAnsi"/>
          <w:b/>
          <w:sz w:val="32"/>
        </w:rPr>
      </w:pPr>
    </w:p>
    <w:p w:rsidR="00923F36" w:rsidRPr="008B772A" w:rsidRDefault="00923F36" w:rsidP="00923F36">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5"/>
        <w:gridCol w:w="1135"/>
        <w:gridCol w:w="1297"/>
        <w:gridCol w:w="1208"/>
        <w:gridCol w:w="663"/>
        <w:gridCol w:w="1240"/>
        <w:gridCol w:w="7"/>
      </w:tblGrid>
      <w:tr w:rsidR="005D6BB1" w:rsidRPr="008B772A" w:rsidTr="001F1840">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ΣΧΟΛΗ</w:t>
            </w:r>
          </w:p>
        </w:tc>
        <w:tc>
          <w:tcPr>
            <w:tcW w:w="5550" w:type="dxa"/>
            <w:gridSpan w:val="6"/>
            <w:tcBorders>
              <w:top w:val="single" w:sz="4" w:space="0" w:color="auto"/>
              <w:left w:val="single" w:sz="4" w:space="0" w:color="auto"/>
              <w:bottom w:val="single" w:sz="4" w:space="0" w:color="auto"/>
              <w:right w:val="single" w:sz="4" w:space="0" w:color="auto"/>
            </w:tcBorders>
            <w:hideMark/>
          </w:tcPr>
          <w:p w:rsidR="005D6BB1" w:rsidRPr="008B772A" w:rsidRDefault="004406F8" w:rsidP="0013688C">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5D6BB1" w:rsidRPr="008B772A" w:rsidTr="001F1840">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ΤΜΗΜΑ</w:t>
            </w:r>
          </w:p>
        </w:tc>
        <w:tc>
          <w:tcPr>
            <w:tcW w:w="5550" w:type="dxa"/>
            <w:gridSpan w:val="6"/>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ΛΟΓΙΣΤΙΚΗΣ ΚΑΙ ΧΡΗΜΑΤΟΟΙΚΟΝΟΜΙΚΗΣ</w:t>
            </w:r>
          </w:p>
        </w:tc>
      </w:tr>
      <w:tr w:rsidR="005D6BB1" w:rsidRPr="008B772A" w:rsidTr="001F1840">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 xml:space="preserve">ΕΠΙΠΕΔΟ ΣΠΟΥΔΩΝ </w:t>
            </w:r>
          </w:p>
        </w:tc>
        <w:tc>
          <w:tcPr>
            <w:tcW w:w="5550" w:type="dxa"/>
            <w:gridSpan w:val="6"/>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5D6BB1" w:rsidRPr="008B772A" w:rsidTr="001F1840">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ΚΩΔΙΚΟΣ ΜΑΘΗΜΑΤΟΣ</w:t>
            </w:r>
          </w:p>
        </w:tc>
        <w:tc>
          <w:tcPr>
            <w:tcW w:w="1135" w:type="dxa"/>
            <w:tcBorders>
              <w:top w:val="single" w:sz="4" w:space="0" w:color="auto"/>
              <w:left w:val="single" w:sz="4" w:space="0" w:color="auto"/>
              <w:bottom w:val="single" w:sz="4" w:space="0" w:color="auto"/>
              <w:right w:val="single" w:sz="4" w:space="0" w:color="auto"/>
            </w:tcBorders>
            <w:hideMark/>
          </w:tcPr>
          <w:p w:rsidR="005D6BB1" w:rsidRPr="00A56378" w:rsidRDefault="005D6BB1" w:rsidP="0013688C">
            <w:pPr>
              <w:spacing w:line="276" w:lineRule="auto"/>
              <w:rPr>
                <w:rFonts w:asciiTheme="minorHAnsi" w:hAnsiTheme="minorHAnsi" w:cstheme="minorHAnsi"/>
                <w:bCs/>
                <w:color w:val="000000"/>
                <w:sz w:val="20"/>
                <w:szCs w:val="20"/>
              </w:rPr>
            </w:pPr>
            <w:r w:rsidRPr="008B772A">
              <w:rPr>
                <w:rFonts w:asciiTheme="minorHAnsi" w:hAnsiTheme="minorHAnsi" w:cstheme="minorHAnsi"/>
                <w:bCs/>
                <w:color w:val="002060"/>
                <w:sz w:val="20"/>
                <w:szCs w:val="20"/>
              </w:rPr>
              <w:t>Ν</w:t>
            </w:r>
            <w:r w:rsidRPr="008B772A">
              <w:rPr>
                <w:rFonts w:asciiTheme="minorHAnsi" w:hAnsiTheme="minorHAnsi" w:cstheme="minorHAnsi"/>
                <w:bCs/>
                <w:color w:val="002060"/>
                <w:sz w:val="20"/>
                <w:szCs w:val="20"/>
                <w:lang w:val="el-GR"/>
              </w:rPr>
              <w:t>Η</w:t>
            </w:r>
            <w:r w:rsidR="00A56378">
              <w:rPr>
                <w:rFonts w:asciiTheme="minorHAnsi" w:hAnsiTheme="minorHAnsi" w:cstheme="minorHAnsi"/>
                <w:bCs/>
                <w:color w:val="002060"/>
                <w:sz w:val="20"/>
                <w:szCs w:val="20"/>
              </w:rPr>
              <w:t>2</w:t>
            </w:r>
          </w:p>
        </w:tc>
        <w:tc>
          <w:tcPr>
            <w:tcW w:w="2505" w:type="dxa"/>
            <w:gridSpan w:val="2"/>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ΕΞΑΜΗΝΟ ΣΠΟΥΔΩΝ</w:t>
            </w:r>
          </w:p>
        </w:tc>
        <w:tc>
          <w:tcPr>
            <w:tcW w:w="1910" w:type="dxa"/>
            <w:gridSpan w:val="3"/>
            <w:tcBorders>
              <w:top w:val="single" w:sz="4" w:space="0" w:color="auto"/>
              <w:left w:val="single" w:sz="4" w:space="0" w:color="auto"/>
              <w:bottom w:val="single" w:sz="4" w:space="0" w:color="auto"/>
              <w:right w:val="single" w:sz="4" w:space="0" w:color="auto"/>
            </w:tcBorders>
            <w:hideMark/>
          </w:tcPr>
          <w:p w:rsidR="005D6BB1" w:rsidRPr="008B772A" w:rsidRDefault="00B30396" w:rsidP="0013688C">
            <w:pPr>
              <w:spacing w:line="276" w:lineRule="auto"/>
              <w:rPr>
                <w:rFonts w:asciiTheme="minorHAnsi" w:hAnsiTheme="minorHAnsi" w:cstheme="minorHAnsi"/>
                <w:bCs/>
                <w:color w:val="000000"/>
                <w:sz w:val="20"/>
                <w:szCs w:val="20"/>
                <w:lang w:val="el-GR"/>
              </w:rPr>
            </w:pPr>
            <w:r w:rsidRPr="008B772A">
              <w:rPr>
                <w:rFonts w:asciiTheme="minorHAnsi" w:hAnsiTheme="minorHAnsi" w:cstheme="minorHAnsi"/>
                <w:bCs/>
                <w:color w:val="002060"/>
                <w:sz w:val="20"/>
                <w:szCs w:val="20"/>
                <w:lang w:val="el-GR"/>
              </w:rPr>
              <w:t>8</w:t>
            </w:r>
          </w:p>
        </w:tc>
      </w:tr>
      <w:tr w:rsidR="005D6BB1" w:rsidRPr="008B772A" w:rsidTr="001F1840">
        <w:trPr>
          <w:trHeight w:val="375"/>
        </w:trPr>
        <w:tc>
          <w:tcPr>
            <w:tcW w:w="3205"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5D6BB1" w:rsidRPr="008B772A" w:rsidRDefault="005D6BB1"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ΤΙΤΛΟΣ ΜΑΘΗΜΑΤΟΣ</w:t>
            </w:r>
          </w:p>
        </w:tc>
        <w:tc>
          <w:tcPr>
            <w:tcW w:w="5550" w:type="dxa"/>
            <w:gridSpan w:val="6"/>
            <w:tcBorders>
              <w:top w:val="single" w:sz="4" w:space="0" w:color="auto"/>
              <w:left w:val="single" w:sz="4" w:space="0" w:color="auto"/>
              <w:bottom w:val="single" w:sz="4" w:space="0" w:color="auto"/>
              <w:right w:val="single" w:sz="4" w:space="0" w:color="auto"/>
            </w:tcBorders>
            <w:vAlign w:val="center"/>
            <w:hideMark/>
          </w:tcPr>
          <w:p w:rsidR="005D6BB1" w:rsidRPr="00E74E8A" w:rsidRDefault="001F1840" w:rsidP="0013688C">
            <w:pPr>
              <w:spacing w:line="276" w:lineRule="auto"/>
              <w:rPr>
                <w:rFonts w:asciiTheme="minorHAnsi" w:hAnsiTheme="minorHAnsi" w:cstheme="minorHAnsi"/>
                <w:b/>
                <w:bCs/>
                <w:color w:val="000000"/>
                <w:sz w:val="20"/>
                <w:szCs w:val="20"/>
                <w:lang w:val="el-GR"/>
              </w:rPr>
            </w:pPr>
            <w:r w:rsidRPr="00E74E8A">
              <w:rPr>
                <w:rFonts w:asciiTheme="minorHAnsi" w:hAnsiTheme="minorHAnsi" w:cstheme="minorHAnsi"/>
                <w:b/>
                <w:bCs/>
                <w:color w:val="002060"/>
                <w:szCs w:val="20"/>
                <w:lang w:val="el-GR"/>
              </w:rPr>
              <w:t xml:space="preserve">Ενοποιημένες Χρηματοοικονομικές Καταστάσεις </w:t>
            </w:r>
          </w:p>
        </w:tc>
      </w:tr>
      <w:tr w:rsidR="005D6BB1" w:rsidRPr="008B772A" w:rsidTr="001F1840">
        <w:trPr>
          <w:gridAfter w:val="1"/>
          <w:wAfter w:w="7" w:type="dxa"/>
          <w:trHeight w:val="196"/>
        </w:trPr>
        <w:tc>
          <w:tcPr>
            <w:tcW w:w="5637"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rsidR="005D6BB1" w:rsidRPr="008B772A" w:rsidRDefault="005D6BB1" w:rsidP="0013688C">
            <w:pPr>
              <w:spacing w:line="276" w:lineRule="auto"/>
              <w:jc w:val="center"/>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 xml:space="preserve">ΑΥΤΟΤΕΛΕΙΣ ΔΙΔΑΚΤΙΚΕΣ ΔΡΑΣΤΗΡΙΟΤΗΤΕΣ </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71"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rsidR="005D6BB1" w:rsidRPr="008B772A" w:rsidRDefault="005D6BB1" w:rsidP="0013688C">
            <w:pPr>
              <w:spacing w:line="276" w:lineRule="auto"/>
              <w:jc w:val="center"/>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ΕΒΔΟΜΑΔΙΑΙΕΣ</w:t>
            </w:r>
            <w:r w:rsidRPr="008B772A">
              <w:rPr>
                <w:rFonts w:asciiTheme="minorHAnsi" w:hAnsiTheme="minorHAnsi" w:cstheme="minorHAnsi"/>
                <w:b/>
                <w:color w:val="000000"/>
                <w:sz w:val="20"/>
                <w:szCs w:val="20"/>
              </w:rPr>
              <w:br/>
              <w:t>ΩΡΕΣ Δ</w:t>
            </w:r>
            <w:r w:rsidRPr="008B772A">
              <w:rPr>
                <w:rFonts w:asciiTheme="minorHAnsi" w:hAnsiTheme="minorHAnsi" w:cstheme="minorHAnsi"/>
                <w:b/>
                <w:color w:val="000000"/>
                <w:sz w:val="20"/>
                <w:szCs w:val="20"/>
                <w:shd w:val="clear" w:color="auto" w:fill="DDD9C3"/>
              </w:rPr>
              <w:t>ΙΔ</w:t>
            </w:r>
            <w:r w:rsidRPr="008B772A">
              <w:rPr>
                <w:rFonts w:asciiTheme="minorHAnsi" w:hAnsiTheme="minorHAnsi" w:cstheme="minorHAnsi"/>
                <w:b/>
                <w:color w:val="000000"/>
                <w:sz w:val="20"/>
                <w:szCs w:val="20"/>
              </w:rPr>
              <w:t>ΑΣΚΑΛΙΑΣ</w:t>
            </w:r>
          </w:p>
        </w:tc>
        <w:tc>
          <w:tcPr>
            <w:tcW w:w="12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5D6BB1" w:rsidRPr="008B772A" w:rsidRDefault="005D6BB1" w:rsidP="0013688C">
            <w:pPr>
              <w:spacing w:line="276" w:lineRule="auto"/>
              <w:jc w:val="center"/>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ΠΙΣΤΩΤΙΚΕΣ ΜΟΝΑΔΕΣ</w:t>
            </w:r>
          </w:p>
        </w:tc>
      </w:tr>
      <w:tr w:rsidR="005D6BB1" w:rsidRPr="008B772A" w:rsidTr="001F1840">
        <w:trPr>
          <w:gridAfter w:val="1"/>
          <w:wAfter w:w="7" w:type="dxa"/>
          <w:trHeight w:val="194"/>
        </w:trPr>
        <w:tc>
          <w:tcPr>
            <w:tcW w:w="5637" w:type="dxa"/>
            <w:gridSpan w:val="3"/>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line="276" w:lineRule="auto"/>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και Ασκήσεις </w:t>
            </w:r>
          </w:p>
        </w:tc>
        <w:tc>
          <w:tcPr>
            <w:tcW w:w="1871" w:type="dxa"/>
            <w:gridSpan w:val="2"/>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line="276" w:lineRule="auto"/>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240" w:type="dxa"/>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5D6BB1" w:rsidRPr="008B772A" w:rsidTr="001F1840">
        <w:trPr>
          <w:gridAfter w:val="1"/>
          <w:wAfter w:w="7" w:type="dxa"/>
          <w:trHeight w:val="194"/>
        </w:trPr>
        <w:tc>
          <w:tcPr>
            <w:tcW w:w="5637" w:type="dxa"/>
            <w:gridSpan w:val="3"/>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jc w:val="right"/>
              <w:rPr>
                <w:rFonts w:asciiTheme="minorHAnsi" w:hAnsiTheme="minorHAnsi" w:cstheme="minorHAnsi"/>
                <w:b/>
                <w:color w:val="000000"/>
                <w:sz w:val="20"/>
                <w:szCs w:val="20"/>
              </w:rPr>
            </w:pPr>
          </w:p>
        </w:tc>
        <w:tc>
          <w:tcPr>
            <w:tcW w:w="1871" w:type="dxa"/>
            <w:gridSpan w:val="2"/>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jc w:val="right"/>
              <w:rPr>
                <w:rFonts w:asciiTheme="minorHAnsi" w:hAnsiTheme="minorHAnsi" w:cstheme="minorHAnsi"/>
                <w:color w:val="000000"/>
                <w:sz w:val="20"/>
                <w:szCs w:val="20"/>
              </w:rPr>
            </w:pPr>
          </w:p>
        </w:tc>
        <w:tc>
          <w:tcPr>
            <w:tcW w:w="1240" w:type="dxa"/>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rPr>
                <w:rFonts w:asciiTheme="minorHAnsi" w:hAnsiTheme="minorHAnsi" w:cstheme="minorHAnsi"/>
                <w:color w:val="000000"/>
                <w:sz w:val="20"/>
                <w:szCs w:val="20"/>
              </w:rPr>
            </w:pPr>
          </w:p>
        </w:tc>
      </w:tr>
      <w:tr w:rsidR="005D6BB1" w:rsidRPr="008B772A" w:rsidTr="001F1840">
        <w:trPr>
          <w:gridAfter w:val="1"/>
          <w:wAfter w:w="7" w:type="dxa"/>
          <w:trHeight w:val="194"/>
        </w:trPr>
        <w:tc>
          <w:tcPr>
            <w:tcW w:w="5637" w:type="dxa"/>
            <w:gridSpan w:val="3"/>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rPr>
                <w:rFonts w:asciiTheme="minorHAnsi" w:hAnsiTheme="minorHAnsi" w:cstheme="minorHAnsi"/>
                <w:b/>
                <w:color w:val="000000"/>
                <w:sz w:val="20"/>
                <w:szCs w:val="20"/>
              </w:rPr>
            </w:pPr>
          </w:p>
        </w:tc>
        <w:tc>
          <w:tcPr>
            <w:tcW w:w="1871" w:type="dxa"/>
            <w:gridSpan w:val="2"/>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jc w:val="right"/>
              <w:rPr>
                <w:rFonts w:asciiTheme="minorHAnsi" w:hAnsiTheme="minorHAnsi" w:cstheme="minorHAnsi"/>
                <w:color w:val="000000"/>
                <w:sz w:val="20"/>
                <w:szCs w:val="20"/>
              </w:rPr>
            </w:pPr>
          </w:p>
        </w:tc>
        <w:tc>
          <w:tcPr>
            <w:tcW w:w="1240" w:type="dxa"/>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rPr>
                <w:rFonts w:asciiTheme="minorHAnsi" w:hAnsiTheme="minorHAnsi" w:cstheme="minorHAnsi"/>
                <w:color w:val="000000"/>
                <w:sz w:val="20"/>
                <w:szCs w:val="20"/>
              </w:rPr>
            </w:pPr>
          </w:p>
        </w:tc>
      </w:tr>
      <w:tr w:rsidR="005D6BB1" w:rsidRPr="00C246B7" w:rsidTr="001F1840">
        <w:trPr>
          <w:gridAfter w:val="1"/>
          <w:wAfter w:w="7" w:type="dxa"/>
          <w:trHeight w:val="194"/>
        </w:trPr>
        <w:tc>
          <w:tcPr>
            <w:tcW w:w="5637" w:type="dxa"/>
            <w:gridSpan w:val="3"/>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871" w:type="dxa"/>
            <w:gridSpan w:val="2"/>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jc w:val="right"/>
              <w:rPr>
                <w:rFonts w:asciiTheme="minorHAnsi" w:hAnsiTheme="minorHAnsi" w:cstheme="minorHAnsi"/>
                <w:color w:val="000000"/>
                <w:sz w:val="20"/>
                <w:szCs w:val="20"/>
                <w:lang w:val="el-GR"/>
              </w:rPr>
            </w:pPr>
          </w:p>
        </w:tc>
        <w:tc>
          <w:tcPr>
            <w:tcW w:w="1240" w:type="dxa"/>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rPr>
                <w:rFonts w:asciiTheme="minorHAnsi" w:hAnsiTheme="minorHAnsi" w:cstheme="minorHAnsi"/>
                <w:color w:val="000000"/>
                <w:sz w:val="20"/>
                <w:szCs w:val="20"/>
                <w:lang w:val="el-GR"/>
              </w:rPr>
            </w:pPr>
          </w:p>
        </w:tc>
      </w:tr>
      <w:tr w:rsidR="00B30396" w:rsidRPr="008B772A" w:rsidTr="001F1840">
        <w:trPr>
          <w:trHeight w:val="599"/>
        </w:trPr>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B30396" w:rsidRPr="008B772A" w:rsidRDefault="00B30396" w:rsidP="00B30396">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B30396" w:rsidRPr="008B772A" w:rsidRDefault="00B30396" w:rsidP="00B30396">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550" w:type="dxa"/>
            <w:gridSpan w:val="6"/>
            <w:tcBorders>
              <w:top w:val="single" w:sz="4" w:space="0" w:color="auto"/>
              <w:left w:val="single" w:sz="4" w:space="0" w:color="auto"/>
              <w:bottom w:val="single" w:sz="4" w:space="0" w:color="auto"/>
              <w:right w:val="single" w:sz="4" w:space="0" w:color="auto"/>
            </w:tcBorders>
            <w:hideMark/>
          </w:tcPr>
          <w:p w:rsidR="00B30396" w:rsidRPr="008B772A" w:rsidRDefault="00B30396" w:rsidP="00B30396">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5D6BB1" w:rsidRPr="008B772A" w:rsidTr="001F1840">
        <w:tc>
          <w:tcPr>
            <w:tcW w:w="3205" w:type="dxa"/>
            <w:tcBorders>
              <w:top w:val="single" w:sz="4" w:space="0" w:color="auto"/>
              <w:left w:val="single" w:sz="4" w:space="0" w:color="auto"/>
              <w:bottom w:val="single" w:sz="4" w:space="0" w:color="auto"/>
              <w:right w:val="single" w:sz="4" w:space="0" w:color="auto"/>
            </w:tcBorders>
            <w:shd w:val="clear" w:color="auto" w:fill="D0CECE"/>
          </w:tcPr>
          <w:p w:rsidR="005D6BB1" w:rsidRPr="008B772A" w:rsidRDefault="005D6BB1" w:rsidP="001F1840">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rPr>
              <w:t>ΠΡΟΑΠΑΙΤΟΥΜΕΝΑ ΜΑΘΗΜΑΤΑ:</w:t>
            </w:r>
          </w:p>
        </w:tc>
        <w:tc>
          <w:tcPr>
            <w:tcW w:w="5550" w:type="dxa"/>
            <w:gridSpan w:val="6"/>
            <w:tcBorders>
              <w:top w:val="single" w:sz="4" w:space="0" w:color="auto"/>
              <w:left w:val="single" w:sz="4" w:space="0" w:color="auto"/>
              <w:bottom w:val="single" w:sz="4" w:space="0" w:color="auto"/>
              <w:right w:val="single" w:sz="4" w:space="0" w:color="auto"/>
            </w:tcBorders>
            <w:hideMark/>
          </w:tcPr>
          <w:p w:rsidR="005D6BB1" w:rsidRPr="008B772A" w:rsidRDefault="001F1840" w:rsidP="0013688C">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Κανένα</w:t>
            </w:r>
          </w:p>
        </w:tc>
      </w:tr>
      <w:tr w:rsidR="005D6BB1" w:rsidRPr="008B772A" w:rsidTr="001F1840">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ΓΛΩΣΣΑ ΔΙΔΑΣΚΑΛΙΑΣ και ΕΞΕΤΑΣΕΩΝ:</w:t>
            </w:r>
          </w:p>
        </w:tc>
        <w:tc>
          <w:tcPr>
            <w:tcW w:w="5550" w:type="dxa"/>
            <w:gridSpan w:val="6"/>
            <w:tcBorders>
              <w:top w:val="single" w:sz="4" w:space="0" w:color="auto"/>
              <w:left w:val="single" w:sz="4" w:space="0" w:color="auto"/>
              <w:bottom w:val="single" w:sz="4" w:space="0" w:color="auto"/>
              <w:right w:val="single" w:sz="4" w:space="0" w:color="auto"/>
            </w:tcBorders>
            <w:hideMark/>
          </w:tcPr>
          <w:p w:rsidR="005D6BB1" w:rsidRPr="008B772A" w:rsidRDefault="001F1840" w:rsidP="0013688C">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Ελληνική</w:t>
            </w:r>
          </w:p>
        </w:tc>
      </w:tr>
      <w:tr w:rsidR="005D6BB1" w:rsidRPr="008B772A" w:rsidTr="001F1840">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 xml:space="preserve">ΤΟ ΜΑΘΗΜΑ ΠΡΟΣΦΕΡΕΤΑΙ ΣΕ ΦΟΙΤΗΤΕΣ </w:t>
            </w:r>
            <w:r w:rsidRPr="008B772A">
              <w:rPr>
                <w:rFonts w:asciiTheme="minorHAnsi" w:hAnsiTheme="minorHAnsi" w:cstheme="minorHAnsi"/>
                <w:b/>
                <w:color w:val="000000"/>
                <w:sz w:val="20"/>
                <w:szCs w:val="20"/>
                <w:lang w:val="en-GB"/>
              </w:rPr>
              <w:t>ERASMUS</w:t>
            </w:r>
          </w:p>
        </w:tc>
        <w:tc>
          <w:tcPr>
            <w:tcW w:w="5550" w:type="dxa"/>
            <w:gridSpan w:val="6"/>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Όχι</w:t>
            </w:r>
          </w:p>
        </w:tc>
      </w:tr>
      <w:tr w:rsidR="005D6BB1" w:rsidRPr="008B772A" w:rsidTr="001F1840">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lang w:val="en-GB"/>
              </w:rPr>
            </w:pPr>
            <w:r w:rsidRPr="008B772A">
              <w:rPr>
                <w:rFonts w:asciiTheme="minorHAnsi" w:hAnsiTheme="minorHAnsi" w:cstheme="minorHAnsi"/>
                <w:b/>
                <w:color w:val="000000"/>
                <w:sz w:val="20"/>
                <w:szCs w:val="20"/>
              </w:rPr>
              <w:t>ΗΛΕΚΤΡΟΝΙΚΗ ΣΕΛΙΔΑ ΜΑΘΗΜΑΤΟΣ (</w:t>
            </w:r>
            <w:r w:rsidRPr="008B772A">
              <w:rPr>
                <w:rFonts w:asciiTheme="minorHAnsi" w:hAnsiTheme="minorHAnsi" w:cstheme="minorHAnsi"/>
                <w:b/>
                <w:color w:val="000000"/>
                <w:sz w:val="20"/>
                <w:szCs w:val="20"/>
                <w:lang w:val="en-GB"/>
              </w:rPr>
              <w:t>URL)</w:t>
            </w:r>
          </w:p>
        </w:tc>
        <w:tc>
          <w:tcPr>
            <w:tcW w:w="5550" w:type="dxa"/>
            <w:gridSpan w:val="6"/>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A73582">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.gr/courses/AD178/</w:t>
            </w:r>
          </w:p>
        </w:tc>
      </w:tr>
    </w:tbl>
    <w:p w:rsidR="005D6BB1" w:rsidRPr="008B772A" w:rsidRDefault="005D6BB1" w:rsidP="001E747E">
      <w:pPr>
        <w:widowControl w:val="0"/>
        <w:numPr>
          <w:ilvl w:val="0"/>
          <w:numId w:val="32"/>
        </w:numPr>
        <w:autoSpaceDE w:val="0"/>
        <w:autoSpaceDN w:val="0"/>
        <w:adjustRightInd w:val="0"/>
        <w:spacing w:before="120" w:after="200" w:line="276" w:lineRule="auto"/>
        <w:ind w:left="357" w:hanging="357"/>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ΜΑΘΗΣΙΑΚΑ ΑΠΟΤΕΛΕΣΜΑΤΑ</w:t>
      </w: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820"/>
      </w:tblGrid>
      <w:tr w:rsidR="005D6BB1" w:rsidRPr="008B772A" w:rsidTr="001F1840">
        <w:tc>
          <w:tcPr>
            <w:tcW w:w="8784" w:type="dxa"/>
            <w:gridSpan w:val="2"/>
            <w:tcBorders>
              <w:top w:val="single" w:sz="4" w:space="0" w:color="auto"/>
              <w:left w:val="single" w:sz="4" w:space="0" w:color="auto"/>
              <w:bottom w:val="nil"/>
              <w:right w:val="single" w:sz="4" w:space="0" w:color="auto"/>
            </w:tcBorders>
            <w:shd w:val="clear" w:color="auto" w:fill="D0CECE"/>
            <w:hideMark/>
          </w:tcPr>
          <w:p w:rsidR="005D6BB1" w:rsidRPr="008B772A" w:rsidRDefault="005D6BB1" w:rsidP="0013688C">
            <w:pPr>
              <w:spacing w:line="276" w:lineRule="auto"/>
              <w:rPr>
                <w:rFonts w:asciiTheme="minorHAnsi" w:hAnsiTheme="minorHAnsi" w:cstheme="minorHAnsi"/>
                <w:i/>
                <w:color w:val="000000"/>
                <w:sz w:val="20"/>
                <w:szCs w:val="20"/>
              </w:rPr>
            </w:pPr>
            <w:r w:rsidRPr="008B772A">
              <w:rPr>
                <w:rFonts w:asciiTheme="minorHAnsi" w:hAnsiTheme="minorHAnsi" w:cstheme="minorHAnsi"/>
                <w:b/>
                <w:color w:val="000000"/>
                <w:sz w:val="20"/>
                <w:szCs w:val="20"/>
              </w:rPr>
              <w:t>Μαθησιακά Αποτελέσματα</w:t>
            </w:r>
          </w:p>
        </w:tc>
      </w:tr>
      <w:tr w:rsidR="005D6BB1" w:rsidRPr="00C246B7" w:rsidTr="001F1840">
        <w:tc>
          <w:tcPr>
            <w:tcW w:w="8784" w:type="dxa"/>
            <w:gridSpan w:val="2"/>
            <w:tcBorders>
              <w:top w:val="nil"/>
              <w:left w:val="single" w:sz="4" w:space="0" w:color="auto"/>
              <w:bottom w:val="single" w:sz="4" w:space="0" w:color="auto"/>
              <w:right w:val="single" w:sz="4" w:space="0" w:color="auto"/>
            </w:tcBorders>
            <w:shd w:val="clear" w:color="auto" w:fill="D0CECE"/>
            <w:hideMark/>
          </w:tcPr>
          <w:p w:rsidR="005D6BB1" w:rsidRPr="008B772A" w:rsidRDefault="005D6BB1" w:rsidP="0013688C">
            <w:pPr>
              <w:widowControl w:val="0"/>
              <w:autoSpaceDE w:val="0"/>
              <w:autoSpaceDN w:val="0"/>
              <w:adjustRightInd w:val="0"/>
              <w:spacing w:after="60"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D6BB1" w:rsidRPr="008B772A" w:rsidRDefault="005D6BB1" w:rsidP="0013688C">
            <w:pPr>
              <w:autoSpaceDE w:val="0"/>
              <w:autoSpaceDN w:val="0"/>
              <w:adjustRightInd w:val="0"/>
              <w:spacing w:line="276" w:lineRule="auto"/>
              <w:rPr>
                <w:rFonts w:asciiTheme="minorHAnsi" w:hAnsiTheme="minorHAnsi" w:cstheme="minorHAnsi"/>
                <w:i/>
                <w:color w:val="000000"/>
                <w:sz w:val="20"/>
                <w:szCs w:val="20"/>
              </w:rPr>
            </w:pPr>
            <w:r w:rsidRPr="008B772A">
              <w:rPr>
                <w:rFonts w:asciiTheme="minorHAnsi" w:hAnsiTheme="minorHAnsi" w:cstheme="minorHAnsi"/>
                <w:i/>
                <w:color w:val="000000"/>
                <w:sz w:val="20"/>
                <w:szCs w:val="20"/>
              </w:rPr>
              <w:t xml:space="preserve">Συμβουλευτείτε το Παράρτημα Α </w:t>
            </w:r>
          </w:p>
          <w:p w:rsidR="005D6BB1" w:rsidRPr="008B772A" w:rsidRDefault="005D6BB1" w:rsidP="005D6BB1">
            <w:pPr>
              <w:widowControl w:val="0"/>
              <w:numPr>
                <w:ilvl w:val="0"/>
                <w:numId w:val="2"/>
              </w:numPr>
              <w:autoSpaceDE w:val="0"/>
              <w:autoSpaceDN w:val="0"/>
              <w:adjustRightInd w:val="0"/>
              <w:spacing w:line="276" w:lineRule="auto"/>
              <w:ind w:left="313" w:hanging="219"/>
              <w:contextualSpacing/>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5D6BB1" w:rsidRPr="008B772A" w:rsidRDefault="005D6BB1" w:rsidP="005D6BB1">
            <w:pPr>
              <w:widowControl w:val="0"/>
              <w:numPr>
                <w:ilvl w:val="0"/>
                <w:numId w:val="2"/>
              </w:numPr>
              <w:autoSpaceDE w:val="0"/>
              <w:autoSpaceDN w:val="0"/>
              <w:adjustRightInd w:val="0"/>
              <w:spacing w:line="276" w:lineRule="auto"/>
              <w:ind w:left="313" w:hanging="219"/>
              <w:contextualSpacing/>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Περιγραφικοί Δείκτες Επιπέδων 6, 7 &amp; 8 του Ευρωπαϊκού Πλαισίου Προσόντων Διά Βίου Μάθησης και το Παράρτημα Β</w:t>
            </w:r>
          </w:p>
          <w:p w:rsidR="005D6BB1" w:rsidRPr="008B772A" w:rsidRDefault="005D6BB1" w:rsidP="005D6BB1">
            <w:pPr>
              <w:widowControl w:val="0"/>
              <w:numPr>
                <w:ilvl w:val="0"/>
                <w:numId w:val="2"/>
              </w:numPr>
              <w:autoSpaceDE w:val="0"/>
              <w:autoSpaceDN w:val="0"/>
              <w:adjustRightInd w:val="0"/>
              <w:spacing w:line="276" w:lineRule="auto"/>
              <w:ind w:left="313" w:hanging="219"/>
              <w:contextualSpacing/>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Περιληπτικός Οδηγός συγγραφής Μαθησιακών Αποτελεσμάτων</w:t>
            </w:r>
          </w:p>
        </w:tc>
      </w:tr>
      <w:tr w:rsidR="005D6BB1" w:rsidRPr="00C246B7" w:rsidTr="001F1840">
        <w:tc>
          <w:tcPr>
            <w:tcW w:w="8784" w:type="dxa"/>
            <w:gridSpan w:val="2"/>
            <w:tcBorders>
              <w:top w:val="single" w:sz="4" w:space="0" w:color="auto"/>
              <w:left w:val="single" w:sz="4" w:space="0" w:color="auto"/>
              <w:bottom w:val="single" w:sz="4" w:space="0" w:color="auto"/>
              <w:right w:val="single" w:sz="4" w:space="0" w:color="auto"/>
            </w:tcBorders>
          </w:tcPr>
          <w:p w:rsidR="00B30396" w:rsidRPr="008B772A" w:rsidRDefault="00B30396" w:rsidP="00B30396">
            <w:pPr>
              <w:spacing w:before="120" w:after="120"/>
              <w:ind w:left="-76"/>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Μετά την επιτυχή ολοκλήρωση του μαθήματος, οι συμμετέχοντες θα μπορούν/είναι σε θέση να:</w:t>
            </w:r>
          </w:p>
          <w:p w:rsidR="005D6BB1" w:rsidRPr="008B772A" w:rsidRDefault="00B30396" w:rsidP="005D6BB1">
            <w:pPr>
              <w:pStyle w:val="a5"/>
              <w:numPr>
                <w:ilvl w:val="0"/>
                <w:numId w:val="2"/>
              </w:numPr>
              <w:spacing w:before="120" w:after="120"/>
              <w:ind w:left="284"/>
              <w:jc w:val="both"/>
              <w:rPr>
                <w:rFonts w:asciiTheme="minorHAnsi" w:hAnsiTheme="minorHAnsi" w:cstheme="minorHAnsi"/>
                <w:color w:val="002060"/>
              </w:rPr>
            </w:pPr>
            <w:r w:rsidRPr="008B772A">
              <w:rPr>
                <w:rFonts w:asciiTheme="minorHAnsi" w:hAnsiTheme="minorHAnsi" w:cstheme="minorHAnsi"/>
                <w:color w:val="002060"/>
              </w:rPr>
              <w:t>να</w:t>
            </w:r>
            <w:r w:rsidR="005D6BB1" w:rsidRPr="008B772A">
              <w:rPr>
                <w:rFonts w:asciiTheme="minorHAnsi" w:hAnsiTheme="minorHAnsi" w:cstheme="minorHAnsi"/>
                <w:color w:val="002060"/>
              </w:rPr>
              <w:t xml:space="preserve"> καταν</w:t>
            </w:r>
            <w:r w:rsidRPr="008B772A">
              <w:rPr>
                <w:rFonts w:asciiTheme="minorHAnsi" w:hAnsiTheme="minorHAnsi" w:cstheme="minorHAnsi"/>
                <w:color w:val="002060"/>
              </w:rPr>
              <w:t xml:space="preserve">οήσουν </w:t>
            </w:r>
            <w:r w:rsidR="005D6BB1" w:rsidRPr="008B772A">
              <w:rPr>
                <w:rFonts w:asciiTheme="minorHAnsi" w:hAnsiTheme="minorHAnsi" w:cstheme="minorHAnsi"/>
                <w:color w:val="002060"/>
              </w:rPr>
              <w:t>τ</w:t>
            </w:r>
            <w:r w:rsidRPr="008B772A">
              <w:rPr>
                <w:rFonts w:asciiTheme="minorHAnsi" w:hAnsiTheme="minorHAnsi" w:cstheme="minorHAnsi"/>
                <w:color w:val="002060"/>
              </w:rPr>
              <w:t>ις</w:t>
            </w:r>
            <w:r w:rsidR="005D6BB1" w:rsidRPr="008B772A">
              <w:rPr>
                <w:rFonts w:asciiTheme="minorHAnsi" w:hAnsiTheme="minorHAnsi" w:cstheme="minorHAnsi"/>
                <w:color w:val="002060"/>
              </w:rPr>
              <w:t xml:space="preserve"> θεμελι</w:t>
            </w:r>
            <w:r w:rsidRPr="008B772A">
              <w:rPr>
                <w:rFonts w:asciiTheme="minorHAnsi" w:hAnsiTheme="minorHAnsi" w:cstheme="minorHAnsi"/>
                <w:color w:val="002060"/>
              </w:rPr>
              <w:t>ώδεις</w:t>
            </w:r>
            <w:r w:rsidR="005D6BB1" w:rsidRPr="008B772A">
              <w:rPr>
                <w:rFonts w:asciiTheme="minorHAnsi" w:hAnsiTheme="minorHAnsi" w:cstheme="minorHAnsi"/>
                <w:color w:val="002060"/>
              </w:rPr>
              <w:t xml:space="preserve"> </w:t>
            </w:r>
            <w:r w:rsidRPr="008B772A">
              <w:rPr>
                <w:rFonts w:asciiTheme="minorHAnsi" w:hAnsiTheme="minorHAnsi" w:cstheme="minorHAnsi"/>
                <w:color w:val="002060"/>
              </w:rPr>
              <w:t>έννοιες</w:t>
            </w:r>
            <w:r w:rsidR="005D6BB1" w:rsidRPr="008B772A">
              <w:rPr>
                <w:rFonts w:asciiTheme="minorHAnsi" w:hAnsiTheme="minorHAnsi" w:cstheme="minorHAnsi"/>
                <w:color w:val="002060"/>
              </w:rPr>
              <w:t xml:space="preserve"> που αφορούν τις ενοποιημένες χρηματοοικονομικές καταστάσεις όπως: ο όμιλος επιχειρήσεων, η διάκριση των ομίλων, η μητρική επιχείρηση, η θυγατρική επιχείρηση, η συγγενής επιχείρηση, η συμμετοχή, τα δικαιώματα μειοψηφίας, οι ενδοεταιρικές συναλλαγές κτλ.</w:t>
            </w:r>
          </w:p>
          <w:p w:rsidR="005D6BB1" w:rsidRPr="008B772A" w:rsidRDefault="005D6BB1" w:rsidP="005D6BB1">
            <w:pPr>
              <w:pStyle w:val="a5"/>
              <w:numPr>
                <w:ilvl w:val="0"/>
                <w:numId w:val="2"/>
              </w:numPr>
              <w:spacing w:before="120" w:after="120"/>
              <w:ind w:left="284"/>
              <w:jc w:val="both"/>
              <w:rPr>
                <w:rFonts w:asciiTheme="minorHAnsi" w:hAnsiTheme="minorHAnsi" w:cstheme="minorHAnsi"/>
                <w:color w:val="002060"/>
              </w:rPr>
            </w:pPr>
            <w:r w:rsidRPr="008B772A">
              <w:rPr>
                <w:rFonts w:asciiTheme="minorHAnsi" w:hAnsiTheme="minorHAnsi" w:cstheme="minorHAnsi"/>
                <w:color w:val="002060"/>
              </w:rPr>
              <w:t>Η κατανόηση και εμπέδωση του τρόπου ενοποίησης των ομίλων</w:t>
            </w:r>
          </w:p>
          <w:p w:rsidR="005D6BB1" w:rsidRPr="008B772A" w:rsidRDefault="005D6BB1" w:rsidP="005D6BB1">
            <w:pPr>
              <w:pStyle w:val="a5"/>
              <w:numPr>
                <w:ilvl w:val="0"/>
                <w:numId w:val="2"/>
              </w:numPr>
              <w:spacing w:before="120" w:after="120"/>
              <w:ind w:left="284"/>
              <w:jc w:val="both"/>
              <w:rPr>
                <w:rFonts w:asciiTheme="minorHAnsi" w:hAnsiTheme="minorHAnsi" w:cstheme="minorHAnsi"/>
                <w:color w:val="002060"/>
              </w:rPr>
            </w:pPr>
            <w:r w:rsidRPr="008B772A">
              <w:rPr>
                <w:rFonts w:asciiTheme="minorHAnsi" w:hAnsiTheme="minorHAnsi" w:cstheme="minorHAnsi"/>
                <w:color w:val="002060"/>
              </w:rPr>
              <w:t>Η κατανόηση των ενοποιημένων οικονομικών καταστάσεων</w:t>
            </w:r>
          </w:p>
          <w:p w:rsidR="005D6BB1" w:rsidRPr="008B772A" w:rsidRDefault="005D6BB1" w:rsidP="005D6BB1">
            <w:pPr>
              <w:pStyle w:val="a5"/>
              <w:numPr>
                <w:ilvl w:val="0"/>
                <w:numId w:val="2"/>
              </w:numPr>
              <w:spacing w:before="120" w:after="120"/>
              <w:ind w:left="284"/>
              <w:jc w:val="both"/>
              <w:rPr>
                <w:rFonts w:asciiTheme="minorHAnsi" w:hAnsiTheme="minorHAnsi" w:cstheme="minorHAnsi"/>
                <w:color w:val="002060"/>
              </w:rPr>
            </w:pPr>
            <w:r w:rsidRPr="008B772A">
              <w:rPr>
                <w:rFonts w:asciiTheme="minorHAnsi" w:hAnsiTheme="minorHAnsi" w:cstheme="minorHAnsi"/>
                <w:color w:val="002060"/>
              </w:rPr>
              <w:t>Η εμπέδωση των αρχών κατάρτισης των ενοποιημένων οικονομικών καταστάσεων.</w:t>
            </w:r>
          </w:p>
          <w:p w:rsidR="005D6BB1" w:rsidRPr="008B772A" w:rsidRDefault="005D6BB1" w:rsidP="005D6BB1">
            <w:pPr>
              <w:pStyle w:val="a5"/>
              <w:numPr>
                <w:ilvl w:val="0"/>
                <w:numId w:val="2"/>
              </w:numPr>
              <w:spacing w:before="120" w:after="120"/>
              <w:ind w:left="284"/>
              <w:jc w:val="both"/>
              <w:rPr>
                <w:rFonts w:asciiTheme="minorHAnsi" w:hAnsiTheme="minorHAnsi" w:cstheme="minorHAnsi"/>
                <w:color w:val="002060"/>
              </w:rPr>
            </w:pPr>
            <w:r w:rsidRPr="008B772A">
              <w:rPr>
                <w:rFonts w:asciiTheme="minorHAnsi" w:hAnsiTheme="minorHAnsi" w:cstheme="minorHAnsi"/>
                <w:color w:val="002060"/>
              </w:rPr>
              <w:t>Η κατανόηση αναφορικά με το ποιες επιχειρήσεις είναι υπόχρεες να καταρτίσουν ενοποιημένες οικονομικές καταστάσεις.</w:t>
            </w:r>
          </w:p>
          <w:p w:rsidR="005D6BB1" w:rsidRPr="008B772A" w:rsidRDefault="005D6BB1" w:rsidP="005D6BB1">
            <w:pPr>
              <w:pStyle w:val="a5"/>
              <w:numPr>
                <w:ilvl w:val="0"/>
                <w:numId w:val="2"/>
              </w:numPr>
              <w:spacing w:before="120" w:after="120"/>
              <w:ind w:left="284"/>
              <w:jc w:val="both"/>
              <w:rPr>
                <w:rFonts w:asciiTheme="minorHAnsi" w:hAnsiTheme="minorHAnsi" w:cstheme="minorHAnsi"/>
                <w:color w:val="002060"/>
              </w:rPr>
            </w:pPr>
            <w:r w:rsidRPr="008B772A">
              <w:rPr>
                <w:rFonts w:asciiTheme="minorHAnsi" w:hAnsiTheme="minorHAnsi" w:cstheme="minorHAnsi"/>
                <w:color w:val="002060"/>
              </w:rPr>
              <w:t>Η εξοικείωση σχετικά με τον λογιστικό χειρισμό της οικονομικής πληροφορίας και με τις διαδικασίες της ενοποίησης των χρηματοοικονομικών καταστάσεων,  σύμφωνα με τις ισχύουσες νομοθετικές διατάξεις.</w:t>
            </w:r>
          </w:p>
        </w:tc>
      </w:tr>
      <w:tr w:rsidR="005D6BB1" w:rsidRPr="008B772A" w:rsidTr="001F1840">
        <w:tc>
          <w:tcPr>
            <w:tcW w:w="8784" w:type="dxa"/>
            <w:gridSpan w:val="2"/>
            <w:tcBorders>
              <w:top w:val="single" w:sz="4" w:space="0" w:color="auto"/>
              <w:left w:val="single" w:sz="4" w:space="0" w:color="auto"/>
              <w:bottom w:val="nil"/>
              <w:right w:val="single" w:sz="4" w:space="0" w:color="auto"/>
            </w:tcBorders>
            <w:shd w:val="clear" w:color="auto" w:fill="D0CECE"/>
            <w:hideMark/>
          </w:tcPr>
          <w:p w:rsidR="005D6BB1" w:rsidRPr="008B772A" w:rsidRDefault="005D6BB1" w:rsidP="0013688C">
            <w:pPr>
              <w:spacing w:line="276" w:lineRule="auto"/>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Γενικές Ικανότητες</w:t>
            </w:r>
          </w:p>
        </w:tc>
      </w:tr>
      <w:tr w:rsidR="005D6BB1" w:rsidRPr="008B772A" w:rsidTr="001F1840">
        <w:tc>
          <w:tcPr>
            <w:tcW w:w="8784" w:type="dxa"/>
            <w:gridSpan w:val="2"/>
            <w:tcBorders>
              <w:top w:val="single" w:sz="4" w:space="0" w:color="auto"/>
              <w:left w:val="single" w:sz="4" w:space="0" w:color="auto"/>
              <w:bottom w:val="nil"/>
              <w:right w:val="single" w:sz="4" w:space="0" w:color="auto"/>
            </w:tcBorders>
            <w:shd w:val="clear" w:color="auto" w:fill="D0CECE"/>
          </w:tcPr>
          <w:p w:rsidR="005D6BB1" w:rsidRPr="008B772A" w:rsidRDefault="005D6BB1" w:rsidP="0013688C">
            <w:pPr>
              <w:spacing w:line="276" w:lineRule="auto"/>
              <w:rPr>
                <w:rFonts w:asciiTheme="minorHAnsi" w:hAnsiTheme="minorHAnsi" w:cstheme="minorHAnsi"/>
                <w:b/>
                <w:color w:val="000000"/>
                <w:sz w:val="20"/>
                <w:szCs w:val="20"/>
              </w:rPr>
            </w:pPr>
          </w:p>
        </w:tc>
      </w:tr>
      <w:tr w:rsidR="005D6BB1" w:rsidRPr="00C246B7" w:rsidTr="001F1840">
        <w:tc>
          <w:tcPr>
            <w:tcW w:w="8784" w:type="dxa"/>
            <w:gridSpan w:val="2"/>
            <w:tcBorders>
              <w:top w:val="nil"/>
              <w:left w:val="single" w:sz="4" w:space="0" w:color="auto"/>
              <w:bottom w:val="nil"/>
              <w:right w:val="single" w:sz="4" w:space="0" w:color="auto"/>
            </w:tcBorders>
            <w:shd w:val="clear" w:color="auto" w:fill="D0CECE"/>
            <w:hideMark/>
          </w:tcPr>
          <w:p w:rsidR="005D6BB1" w:rsidRPr="008B772A" w:rsidRDefault="005D6BB1" w:rsidP="0013688C">
            <w:pPr>
              <w:widowControl w:val="0"/>
              <w:autoSpaceDE w:val="0"/>
              <w:autoSpaceDN w:val="0"/>
              <w:adjustRightInd w:val="0"/>
              <w:spacing w:after="60"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D6BB1" w:rsidRPr="008B772A" w:rsidTr="001F1840">
        <w:tc>
          <w:tcPr>
            <w:tcW w:w="3964" w:type="dxa"/>
            <w:tcBorders>
              <w:top w:val="nil"/>
              <w:left w:val="single" w:sz="4" w:space="0" w:color="auto"/>
              <w:bottom w:val="single" w:sz="4" w:space="0" w:color="auto"/>
              <w:right w:val="nil"/>
            </w:tcBorders>
            <w:shd w:val="clear" w:color="auto" w:fill="D0CECE"/>
            <w:hideMark/>
          </w:tcPr>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Αναζήτηση, ανάλυση και σύνθεση δεδομένων </w:t>
            </w:r>
            <w:r w:rsidRPr="008B772A">
              <w:rPr>
                <w:rFonts w:asciiTheme="minorHAnsi" w:hAnsiTheme="minorHAnsi" w:cstheme="minorHAnsi"/>
                <w:i/>
                <w:color w:val="000000"/>
                <w:sz w:val="20"/>
                <w:szCs w:val="20"/>
                <w:lang w:val="el-GR"/>
              </w:rPr>
              <w:lastRenderedPageBreak/>
              <w:t xml:space="preserve">και πληροφοριών, με τη χρήση και των απαραίτητων τεχνολογιών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Προσαρμογή σε νέες καταστάσεις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Λήψη αποφάσεων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Αυτόνομη εργασία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Ομαδική εργασία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Εργασία σε διεθνές περιβάλλον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Εργασία σε διεπιστημονικό περιβάλλον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Παράγωγή νέων ερευνητικών ιδεών </w:t>
            </w:r>
          </w:p>
        </w:tc>
        <w:tc>
          <w:tcPr>
            <w:tcW w:w="4820" w:type="dxa"/>
            <w:tcBorders>
              <w:top w:val="nil"/>
              <w:left w:val="nil"/>
              <w:bottom w:val="single" w:sz="4" w:space="0" w:color="auto"/>
              <w:right w:val="single" w:sz="4" w:space="0" w:color="auto"/>
            </w:tcBorders>
            <w:shd w:val="clear" w:color="auto" w:fill="D0CECE"/>
            <w:hideMark/>
          </w:tcPr>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lastRenderedPageBreak/>
              <w:t xml:space="preserve">Σχεδιασμός και διαχείριση έργων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lastRenderedPageBreak/>
              <w:t>Σεβασμός στη διαφορετικότητα και στην πολυπολιτισμικότητα</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Σεβασμός στο φυσικό περιβάλλον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Επίδειξη κοινωνικής, επαγγελματικής και ηθικής υπευθυνότητας και ευαισθησίας σε θέματα φύλου </w:t>
            </w:r>
          </w:p>
          <w:p w:rsidR="005D6BB1" w:rsidRPr="008B772A" w:rsidRDefault="005D6BB1" w:rsidP="0013688C">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Άσκηση κριτικής και αυτοκριτικής </w:t>
            </w:r>
          </w:p>
          <w:p w:rsidR="005D6BB1" w:rsidRPr="008B772A" w:rsidRDefault="005D6BB1" w:rsidP="0013688C">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Προαγωγή της ελεύθερης, δημιουργικής και επαγωγικής σκέψης</w:t>
            </w:r>
          </w:p>
          <w:p w:rsidR="005D6BB1" w:rsidRPr="008B772A" w:rsidRDefault="005D6BB1" w:rsidP="0013688C">
            <w:pPr>
              <w:spacing w:line="276" w:lineRule="auto"/>
              <w:rPr>
                <w:rFonts w:asciiTheme="minorHAnsi" w:hAnsiTheme="minorHAnsi" w:cstheme="minorHAnsi"/>
                <w:i/>
                <w:color w:val="000000"/>
                <w:sz w:val="20"/>
                <w:szCs w:val="20"/>
              </w:rPr>
            </w:pPr>
            <w:r w:rsidRPr="008B772A">
              <w:rPr>
                <w:rFonts w:asciiTheme="minorHAnsi" w:hAnsiTheme="minorHAnsi" w:cstheme="minorHAnsi"/>
                <w:i/>
                <w:color w:val="000000"/>
                <w:sz w:val="20"/>
                <w:szCs w:val="20"/>
              </w:rPr>
              <w:t>……</w:t>
            </w:r>
          </w:p>
          <w:p w:rsidR="005D6BB1" w:rsidRPr="008B772A" w:rsidRDefault="005D6BB1" w:rsidP="0013688C">
            <w:pPr>
              <w:spacing w:line="276" w:lineRule="auto"/>
              <w:rPr>
                <w:rFonts w:asciiTheme="minorHAnsi" w:hAnsiTheme="minorHAnsi" w:cstheme="minorHAnsi"/>
                <w:i/>
                <w:color w:val="000000"/>
                <w:sz w:val="20"/>
                <w:szCs w:val="20"/>
              </w:rPr>
            </w:pPr>
            <w:r w:rsidRPr="008B772A">
              <w:rPr>
                <w:rFonts w:asciiTheme="minorHAnsi" w:hAnsiTheme="minorHAnsi" w:cstheme="minorHAnsi"/>
                <w:i/>
                <w:color w:val="000000"/>
                <w:sz w:val="20"/>
                <w:szCs w:val="20"/>
              </w:rPr>
              <w:t>Άλλες…</w:t>
            </w:r>
          </w:p>
          <w:p w:rsidR="005D6BB1" w:rsidRPr="008B772A" w:rsidRDefault="005D6BB1" w:rsidP="0013688C">
            <w:pPr>
              <w:spacing w:line="276" w:lineRule="auto"/>
              <w:rPr>
                <w:rFonts w:asciiTheme="minorHAnsi" w:hAnsiTheme="minorHAnsi" w:cstheme="minorHAnsi"/>
                <w:b/>
                <w:color w:val="000000"/>
                <w:sz w:val="20"/>
                <w:szCs w:val="20"/>
              </w:rPr>
            </w:pPr>
            <w:r w:rsidRPr="008B772A">
              <w:rPr>
                <w:rFonts w:asciiTheme="minorHAnsi" w:hAnsiTheme="minorHAnsi" w:cstheme="minorHAnsi"/>
                <w:i/>
                <w:color w:val="000000"/>
                <w:sz w:val="20"/>
                <w:szCs w:val="20"/>
              </w:rPr>
              <w:t>…….</w:t>
            </w:r>
          </w:p>
        </w:tc>
      </w:tr>
      <w:tr w:rsidR="005D6BB1" w:rsidRPr="008B772A" w:rsidTr="001F1840">
        <w:tc>
          <w:tcPr>
            <w:tcW w:w="8784" w:type="dxa"/>
            <w:gridSpan w:val="2"/>
            <w:tcBorders>
              <w:top w:val="single" w:sz="4" w:space="0" w:color="auto"/>
              <w:left w:val="single" w:sz="4" w:space="0" w:color="auto"/>
              <w:bottom w:val="single" w:sz="4" w:space="0" w:color="auto"/>
              <w:right w:val="single" w:sz="4" w:space="0" w:color="auto"/>
            </w:tcBorders>
          </w:tcPr>
          <w:p w:rsidR="005D6BB1" w:rsidRPr="008B772A" w:rsidRDefault="005D6BB1" w:rsidP="005D6BB1">
            <w:pPr>
              <w:pStyle w:val="a5"/>
              <w:numPr>
                <w:ilvl w:val="0"/>
                <w:numId w:val="5"/>
              </w:numPr>
              <w:jc w:val="both"/>
              <w:rPr>
                <w:rFonts w:asciiTheme="minorHAnsi" w:hAnsiTheme="minorHAnsi" w:cstheme="minorHAnsi"/>
                <w:color w:val="002060"/>
              </w:rPr>
            </w:pPr>
            <w:r w:rsidRPr="008B772A">
              <w:rPr>
                <w:rFonts w:asciiTheme="minorHAnsi" w:hAnsiTheme="minorHAnsi" w:cstheme="minorHAnsi"/>
                <w:color w:val="002060"/>
              </w:rPr>
              <w:lastRenderedPageBreak/>
              <w:t>Αναζήτηση, ανάλυση και σύνθεση δεδομένων και πληροφοριών,</w:t>
            </w:r>
          </w:p>
          <w:p w:rsidR="005D6BB1" w:rsidRPr="008B772A" w:rsidRDefault="005D6BB1" w:rsidP="005D6BB1">
            <w:pPr>
              <w:pStyle w:val="a5"/>
              <w:numPr>
                <w:ilvl w:val="0"/>
                <w:numId w:val="5"/>
              </w:numPr>
              <w:jc w:val="both"/>
              <w:rPr>
                <w:rFonts w:asciiTheme="minorHAnsi" w:hAnsiTheme="minorHAnsi" w:cstheme="minorHAnsi"/>
                <w:color w:val="002060"/>
              </w:rPr>
            </w:pPr>
            <w:r w:rsidRPr="008B772A">
              <w:rPr>
                <w:rFonts w:asciiTheme="minorHAnsi" w:hAnsiTheme="minorHAnsi" w:cstheme="minorHAnsi"/>
                <w:color w:val="002060"/>
              </w:rPr>
              <w:t>Λήψη Αποφάσεων</w:t>
            </w:r>
          </w:p>
          <w:p w:rsidR="005D6BB1" w:rsidRPr="008B772A" w:rsidRDefault="005D6BB1" w:rsidP="005D6BB1">
            <w:pPr>
              <w:pStyle w:val="a5"/>
              <w:numPr>
                <w:ilvl w:val="0"/>
                <w:numId w:val="5"/>
              </w:numPr>
              <w:jc w:val="both"/>
              <w:rPr>
                <w:rFonts w:asciiTheme="minorHAnsi" w:hAnsiTheme="minorHAnsi" w:cstheme="minorHAnsi"/>
                <w:color w:val="000000"/>
                <w:sz w:val="20"/>
                <w:szCs w:val="20"/>
              </w:rPr>
            </w:pPr>
            <w:r w:rsidRPr="008B772A">
              <w:rPr>
                <w:rFonts w:asciiTheme="minorHAnsi" w:hAnsiTheme="minorHAnsi" w:cstheme="minorHAnsi"/>
                <w:color w:val="002060"/>
              </w:rPr>
              <w:t>Προαγωγή της κριτικής σκέψης</w:t>
            </w:r>
          </w:p>
        </w:tc>
      </w:tr>
    </w:tbl>
    <w:p w:rsidR="005D6BB1" w:rsidRPr="008B772A" w:rsidRDefault="005D6BB1" w:rsidP="005D6BB1">
      <w:pPr>
        <w:spacing w:line="276" w:lineRule="auto"/>
        <w:rPr>
          <w:rFonts w:asciiTheme="minorHAnsi" w:hAnsiTheme="minorHAnsi" w:cstheme="minorHAnsi"/>
          <w:vanish/>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5D6BB1" w:rsidRPr="008B772A" w:rsidTr="001F1840">
        <w:tc>
          <w:tcPr>
            <w:tcW w:w="8784" w:type="dxa"/>
            <w:tcBorders>
              <w:top w:val="single" w:sz="4" w:space="0" w:color="auto"/>
              <w:left w:val="single" w:sz="4" w:space="0" w:color="auto"/>
              <w:bottom w:val="single" w:sz="4" w:space="0" w:color="auto"/>
              <w:right w:val="single" w:sz="4" w:space="0" w:color="auto"/>
            </w:tcBorders>
            <w:hideMark/>
          </w:tcPr>
          <w:p w:rsidR="005D6BB1" w:rsidRPr="008B772A" w:rsidRDefault="005D6BB1" w:rsidP="001E747E">
            <w:pPr>
              <w:widowControl w:val="0"/>
              <w:numPr>
                <w:ilvl w:val="0"/>
                <w:numId w:val="32"/>
              </w:numPr>
              <w:autoSpaceDE w:val="0"/>
              <w:autoSpaceDN w:val="0"/>
              <w:adjustRightInd w:val="0"/>
              <w:spacing w:before="120" w:after="60" w:line="276" w:lineRule="auto"/>
              <w:ind w:left="357" w:hanging="357"/>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ΠΕΡΙΕΧΟΜΕΝΟ ΜΑΘΗΜΑΤΟΣ</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Έννοιες Ομίλου Επιχειρήσεων</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Έννοιες Μητρικής/Θυγατρικής/Συγγενούς/Συνδεδεμένης Επιχείρησης</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Ο σκοπός των Ομίλων</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Δημιουργία Ομίλων</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Διάκριση και Δημιουργία Ομίλων</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Το Νομικό Πλαίσιο που ισχύει</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Οι Υπόχρεοι των Ενοποιημένων Χρηματοοικονομικών Καταστάσεων</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Βασικές Αρχές, Κανόνες, Διαδικασίες Ενοποίησης</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Η Λογιστική των Ενοποιημένων Χρηματοοικονομικών Καταστάσεων</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2060"/>
              </w:rPr>
            </w:pPr>
            <w:r w:rsidRPr="008B772A">
              <w:rPr>
                <w:rFonts w:asciiTheme="minorHAnsi" w:hAnsiTheme="minorHAnsi" w:cstheme="minorHAnsi"/>
                <w:color w:val="002060"/>
              </w:rPr>
              <w:t>Ενδοεταιρικές συναλλαγές</w:t>
            </w:r>
          </w:p>
          <w:p w:rsidR="005D6BB1" w:rsidRPr="008B772A" w:rsidRDefault="005D6BB1" w:rsidP="001F1840">
            <w:pPr>
              <w:pStyle w:val="a5"/>
              <w:widowControl w:val="0"/>
              <w:numPr>
                <w:ilvl w:val="0"/>
                <w:numId w:val="3"/>
              </w:numPr>
              <w:autoSpaceDE w:val="0"/>
              <w:autoSpaceDN w:val="0"/>
              <w:adjustRightInd w:val="0"/>
              <w:spacing w:after="60"/>
              <w:ind w:left="714" w:hanging="357"/>
              <w:rPr>
                <w:rFonts w:asciiTheme="minorHAnsi" w:hAnsiTheme="minorHAnsi" w:cstheme="minorHAnsi"/>
                <w:color w:val="000000"/>
                <w:sz w:val="20"/>
                <w:szCs w:val="20"/>
              </w:rPr>
            </w:pPr>
            <w:r w:rsidRPr="008B772A">
              <w:rPr>
                <w:rFonts w:asciiTheme="minorHAnsi" w:hAnsiTheme="minorHAnsi" w:cstheme="minorHAnsi"/>
                <w:color w:val="002060"/>
              </w:rPr>
              <w:t>Εφαρμογές/ασκήσεις</w:t>
            </w:r>
          </w:p>
        </w:tc>
      </w:tr>
    </w:tbl>
    <w:p w:rsidR="005D6BB1" w:rsidRPr="008B772A" w:rsidRDefault="005D6BB1" w:rsidP="001E747E">
      <w:pPr>
        <w:widowControl w:val="0"/>
        <w:numPr>
          <w:ilvl w:val="0"/>
          <w:numId w:val="78"/>
        </w:numPr>
        <w:autoSpaceDE w:val="0"/>
        <w:autoSpaceDN w:val="0"/>
        <w:adjustRightInd w:val="0"/>
        <w:spacing w:before="120" w:after="200" w:line="276" w:lineRule="auto"/>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5500"/>
      </w:tblGrid>
      <w:tr w:rsidR="005D6BB1" w:rsidRPr="008B772A" w:rsidTr="001F1840">
        <w:tc>
          <w:tcPr>
            <w:tcW w:w="3539"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ΤΡΟΠΟΣ ΠΑΡΑΔΟΣΗΣ</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Πρόσωπο με πρόσωπο, Εξ αποστάσεως εκπαίδευση κ.λπ.</w:t>
            </w:r>
          </w:p>
        </w:tc>
        <w:tc>
          <w:tcPr>
            <w:tcW w:w="5245" w:type="dxa"/>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after="200" w:line="276" w:lineRule="auto"/>
              <w:rPr>
                <w:rFonts w:asciiTheme="minorHAnsi" w:eastAsia="Calibri" w:hAnsiTheme="minorHAnsi" w:cstheme="minorHAnsi"/>
                <w:iCs/>
                <w:color w:val="000000"/>
                <w:sz w:val="20"/>
                <w:szCs w:val="20"/>
              </w:rPr>
            </w:pPr>
            <w:r w:rsidRPr="008B772A">
              <w:rPr>
                <w:rFonts w:asciiTheme="minorHAnsi" w:hAnsiTheme="minorHAnsi" w:cstheme="minorHAnsi"/>
                <w:iCs/>
                <w:color w:val="002060"/>
                <w:sz w:val="22"/>
                <w:szCs w:val="22"/>
              </w:rPr>
              <w:t>Δια ζώσης εκπαίδευση</w:t>
            </w:r>
          </w:p>
        </w:tc>
      </w:tr>
      <w:tr w:rsidR="005D6BB1" w:rsidRPr="00C246B7" w:rsidTr="001F1840">
        <w:tc>
          <w:tcPr>
            <w:tcW w:w="3539" w:type="dxa"/>
            <w:tcBorders>
              <w:top w:val="single" w:sz="4" w:space="0" w:color="auto"/>
              <w:left w:val="single" w:sz="4" w:space="0" w:color="auto"/>
              <w:bottom w:val="single" w:sz="4" w:space="0" w:color="auto"/>
              <w:right w:val="single" w:sz="4" w:space="0" w:color="auto"/>
            </w:tcBorders>
            <w:shd w:val="clear" w:color="auto" w:fill="D0CECE"/>
            <w:hideMark/>
          </w:tcPr>
          <w:p w:rsidR="005D6BB1" w:rsidRPr="008B772A" w:rsidRDefault="005D6BB1" w:rsidP="0013688C">
            <w:pPr>
              <w:spacing w:line="276" w:lineRule="auto"/>
              <w:jc w:val="right"/>
              <w:rPr>
                <w:rFonts w:asciiTheme="minorHAnsi" w:hAnsiTheme="minorHAnsi" w:cstheme="minorHAnsi"/>
                <w:i/>
                <w:color w:val="000000"/>
                <w:sz w:val="20"/>
                <w:szCs w:val="20"/>
                <w:lang w:val="el-GR"/>
              </w:rPr>
            </w:pPr>
            <w:r w:rsidRPr="008B772A">
              <w:rPr>
                <w:rFonts w:asciiTheme="minorHAnsi" w:hAnsiTheme="minorHAnsi" w:cstheme="minorHAnsi"/>
                <w:b/>
                <w:color w:val="000000"/>
                <w:sz w:val="20"/>
                <w:szCs w:val="20"/>
                <w:lang w:val="el-GR"/>
              </w:rPr>
              <w:t>ΧΡΗΣΗ ΤΕΧΝΟΛΟΓΙΩΝ ΠΛΗΡΟΦΟΡΙΑΣ ΚΑΙ ΕΠΙΚΟΙΝΩΝΙΩΝ</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Χρήση Τ.Π.Ε. στη Διδασκαλία, στην Εργαστηριακή Εκπαίδευση, στην Επικοινωνία με τους φοιτητές</w:t>
            </w:r>
          </w:p>
        </w:tc>
        <w:tc>
          <w:tcPr>
            <w:tcW w:w="5245" w:type="dxa"/>
            <w:tcBorders>
              <w:top w:val="single" w:sz="4" w:space="0" w:color="auto"/>
              <w:left w:val="single" w:sz="4" w:space="0" w:color="auto"/>
              <w:bottom w:val="single" w:sz="4" w:space="0" w:color="auto"/>
              <w:right w:val="single" w:sz="4" w:space="0" w:color="auto"/>
            </w:tcBorders>
            <w:hideMark/>
          </w:tcPr>
          <w:p w:rsidR="005D6BB1" w:rsidRPr="008B772A" w:rsidRDefault="005D6BB1" w:rsidP="0013688C">
            <w:pPr>
              <w:spacing w:line="276" w:lineRule="auto"/>
              <w:rPr>
                <w:rFonts w:asciiTheme="minorHAnsi" w:hAnsiTheme="minorHAnsi" w:cstheme="minorHAnsi"/>
                <w:iCs/>
                <w:color w:val="000000"/>
                <w:sz w:val="20"/>
                <w:szCs w:val="20"/>
                <w:lang w:val="el-GR"/>
              </w:rPr>
            </w:pPr>
            <w:r w:rsidRPr="008B772A">
              <w:rPr>
                <w:rFonts w:asciiTheme="minorHAnsi" w:hAnsiTheme="minorHAnsi" w:cstheme="minorHAnsi"/>
                <w:iCs/>
                <w:color w:val="002060"/>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2"/>
                <w:szCs w:val="22"/>
              </w:rPr>
              <w:t>eclass</w:t>
            </w:r>
            <w:r w:rsidRPr="008B772A">
              <w:rPr>
                <w:rFonts w:asciiTheme="minorHAnsi" w:hAnsiTheme="minorHAnsi" w:cstheme="minorHAnsi"/>
                <w:iCs/>
                <w:color w:val="002060"/>
                <w:sz w:val="22"/>
                <w:szCs w:val="22"/>
                <w:lang w:val="el-GR"/>
              </w:rPr>
              <w:t xml:space="preserve">), στην Επικοινωνία με τους φοιτητές (μέσω </w:t>
            </w:r>
            <w:r w:rsidR="001F1840" w:rsidRPr="008B772A">
              <w:rPr>
                <w:rFonts w:asciiTheme="minorHAnsi" w:hAnsiTheme="minorHAnsi" w:cstheme="minorHAnsi"/>
                <w:iCs/>
                <w:color w:val="002060"/>
                <w:sz w:val="22"/>
                <w:szCs w:val="22"/>
                <w:lang w:val="el-GR"/>
              </w:rPr>
              <w:t>Διαδικτύου</w:t>
            </w:r>
            <w:r w:rsidRPr="008B772A">
              <w:rPr>
                <w:rFonts w:asciiTheme="minorHAnsi" w:hAnsiTheme="minorHAnsi" w:cstheme="minorHAnsi"/>
                <w:iCs/>
                <w:color w:val="002060"/>
                <w:sz w:val="22"/>
                <w:szCs w:val="22"/>
                <w:lang w:val="el-GR"/>
              </w:rPr>
              <w:t>)</w:t>
            </w:r>
          </w:p>
        </w:tc>
      </w:tr>
      <w:tr w:rsidR="005D6BB1" w:rsidRPr="008B772A" w:rsidTr="001F1840">
        <w:tc>
          <w:tcPr>
            <w:tcW w:w="3539" w:type="dxa"/>
            <w:tcBorders>
              <w:top w:val="single" w:sz="4" w:space="0" w:color="auto"/>
              <w:left w:val="single" w:sz="4" w:space="0" w:color="auto"/>
              <w:bottom w:val="single" w:sz="4" w:space="0" w:color="auto"/>
              <w:right w:val="single" w:sz="4" w:space="0" w:color="auto"/>
            </w:tcBorders>
            <w:shd w:val="clear" w:color="auto" w:fill="D0CECE"/>
          </w:tcPr>
          <w:p w:rsidR="005D6BB1" w:rsidRPr="008B772A" w:rsidRDefault="005D6BB1"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ΟΡΓΑΝΩΣΗ ΔΙΔΑΣΚΑΛΙΑΣ</w:t>
            </w:r>
          </w:p>
          <w:p w:rsidR="005D6BB1" w:rsidRPr="008B772A" w:rsidRDefault="005D6BB1" w:rsidP="0013688C">
            <w:pPr>
              <w:spacing w:line="276" w:lineRule="auto"/>
              <w:jc w:val="both"/>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Περιγράφονται αναλυτικά ο τρόπος και μέθοδοι διδασκαλίας.</w:t>
            </w:r>
          </w:p>
          <w:p w:rsidR="005D6BB1" w:rsidRPr="008B772A" w:rsidRDefault="005D6BB1" w:rsidP="0013688C">
            <w:pPr>
              <w:spacing w:line="276" w:lineRule="auto"/>
              <w:jc w:val="both"/>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color w:val="000000"/>
                <w:sz w:val="20"/>
                <w:szCs w:val="20"/>
              </w:rPr>
              <w:t>project</w:t>
            </w:r>
            <w:r w:rsidRPr="008B772A">
              <w:rPr>
                <w:rFonts w:asciiTheme="minorHAnsi" w:hAnsiTheme="minorHAnsi" w:cstheme="minorHAnsi"/>
                <w:i/>
                <w:color w:val="000000"/>
                <w:sz w:val="20"/>
                <w:szCs w:val="20"/>
                <w:lang w:val="el-GR"/>
              </w:rPr>
              <w:t xml:space="preserve">), Συγγραφή </w:t>
            </w:r>
            <w:r w:rsidRPr="008B772A">
              <w:rPr>
                <w:rFonts w:asciiTheme="minorHAnsi" w:hAnsiTheme="minorHAnsi" w:cstheme="minorHAnsi"/>
                <w:i/>
                <w:color w:val="000000"/>
                <w:sz w:val="20"/>
                <w:szCs w:val="20"/>
                <w:lang w:val="el-GR"/>
              </w:rPr>
              <w:lastRenderedPageBreak/>
              <w:t>εργασίας / εργασιών, Καλλιτεχνική δημιουργία, κ.λπ.</w:t>
            </w:r>
          </w:p>
          <w:p w:rsidR="005D6BB1" w:rsidRPr="008B772A" w:rsidRDefault="005D6BB1" w:rsidP="0013688C">
            <w:pPr>
              <w:spacing w:line="276" w:lineRule="auto"/>
              <w:jc w:val="both"/>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color w:val="000000"/>
                <w:sz w:val="20"/>
                <w:szCs w:val="20"/>
              </w:rPr>
              <w:t>ECTS</w:t>
            </w:r>
          </w:p>
        </w:tc>
        <w:tc>
          <w:tcPr>
            <w:tcW w:w="5245" w:type="dxa"/>
            <w:tcBorders>
              <w:top w:val="single" w:sz="4" w:space="0" w:color="auto"/>
              <w:left w:val="single" w:sz="4" w:space="0" w:color="auto"/>
              <w:bottom w:val="single" w:sz="4" w:space="0" w:color="auto"/>
              <w:right w:val="single" w:sz="4" w:space="0" w:color="auto"/>
            </w:tcBorders>
            <w:hideMark/>
          </w:tcPr>
          <w:tbl>
            <w:tblPr>
              <w:tblW w:w="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2318"/>
            </w:tblGrid>
            <w:tr w:rsidR="005D6BB1"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5D6BB1" w:rsidRPr="008B772A" w:rsidRDefault="005D6BB1" w:rsidP="0013688C">
                  <w:pPr>
                    <w:spacing w:line="276" w:lineRule="auto"/>
                    <w:jc w:val="center"/>
                    <w:rPr>
                      <w:rFonts w:asciiTheme="minorHAnsi" w:hAnsiTheme="minorHAnsi" w:cstheme="minorHAnsi"/>
                      <w:b/>
                      <w:i/>
                      <w:color w:val="000000"/>
                      <w:sz w:val="20"/>
                      <w:szCs w:val="20"/>
                    </w:rPr>
                  </w:pPr>
                  <w:r w:rsidRPr="008B772A">
                    <w:rPr>
                      <w:rFonts w:asciiTheme="minorHAnsi" w:hAnsiTheme="minorHAnsi" w:cstheme="minorHAnsi"/>
                      <w:b/>
                      <w:i/>
                      <w:color w:val="000000"/>
                      <w:sz w:val="20"/>
                      <w:szCs w:val="20"/>
                    </w:rPr>
                    <w:lastRenderedPageBreak/>
                    <w:t>Δραστηριότητα</w:t>
                  </w:r>
                </w:p>
              </w:tc>
              <w:tc>
                <w:tcPr>
                  <w:tcW w:w="2318"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5D6BB1" w:rsidRPr="008B772A" w:rsidRDefault="005D6BB1" w:rsidP="0013688C">
                  <w:pPr>
                    <w:spacing w:line="276" w:lineRule="auto"/>
                    <w:jc w:val="center"/>
                    <w:rPr>
                      <w:rFonts w:asciiTheme="minorHAnsi" w:hAnsiTheme="minorHAnsi" w:cstheme="minorHAnsi"/>
                      <w:b/>
                      <w:i/>
                      <w:color w:val="000000"/>
                      <w:sz w:val="20"/>
                      <w:szCs w:val="20"/>
                    </w:rPr>
                  </w:pPr>
                  <w:r w:rsidRPr="008B772A">
                    <w:rPr>
                      <w:rFonts w:asciiTheme="minorHAnsi" w:hAnsiTheme="minorHAnsi" w:cstheme="minorHAnsi"/>
                      <w:b/>
                      <w:i/>
                      <w:color w:val="000000"/>
                      <w:sz w:val="20"/>
                      <w:szCs w:val="20"/>
                    </w:rPr>
                    <w:t>Φόρτος Εργασίας Εξαμήνου</w:t>
                  </w:r>
                </w:p>
              </w:tc>
            </w:tr>
            <w:tr w:rsidR="005D6BB1"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hideMark/>
                </w:tcPr>
                <w:p w:rsidR="005D6BB1" w:rsidRPr="008B772A" w:rsidRDefault="005D6BB1" w:rsidP="0013688C">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5D6BB1" w:rsidRPr="008B772A" w:rsidRDefault="005D6BB1" w:rsidP="0013688C">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26</w:t>
                  </w:r>
                </w:p>
              </w:tc>
            </w:tr>
            <w:tr w:rsidR="005D6BB1"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hideMark/>
                </w:tcPr>
                <w:p w:rsidR="005D6BB1" w:rsidRPr="008B772A" w:rsidRDefault="005D6BB1" w:rsidP="0013688C">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Παραδείγματα κατανόησης και ασκήσεις με χρήση ηλεκτρονικού υπολογιστή και πίνακα</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5D6BB1" w:rsidRPr="008B772A" w:rsidRDefault="005D6BB1" w:rsidP="0013688C">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26</w:t>
                  </w:r>
                </w:p>
              </w:tc>
            </w:tr>
            <w:tr w:rsidR="00B30396"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Αυτοτελής Μελέτη</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rPr>
                    <w:t>7</w:t>
                  </w:r>
                  <w:r w:rsidRPr="008B772A">
                    <w:rPr>
                      <w:rFonts w:asciiTheme="minorHAnsi" w:hAnsiTheme="minorHAnsi" w:cstheme="minorHAnsi"/>
                      <w:color w:val="002060"/>
                      <w:sz w:val="20"/>
                      <w:szCs w:val="20"/>
                      <w:lang w:val="el-GR"/>
                    </w:rPr>
                    <w:t>0</w:t>
                  </w:r>
                </w:p>
              </w:tc>
            </w:tr>
            <w:tr w:rsidR="00B30396"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Εξετάσεις</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r>
            <w:tr w:rsidR="00B30396"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jc w:val="center"/>
                    <w:rPr>
                      <w:rFonts w:asciiTheme="minorHAnsi" w:hAnsiTheme="minorHAnsi" w:cstheme="minorHAnsi"/>
                      <w:color w:val="002060"/>
                      <w:sz w:val="20"/>
                      <w:szCs w:val="20"/>
                    </w:rPr>
                  </w:pPr>
                </w:p>
              </w:tc>
            </w:tr>
            <w:tr w:rsidR="00B30396"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p>
              </w:tc>
            </w:tr>
            <w:tr w:rsidR="00B30396"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p>
              </w:tc>
            </w:tr>
            <w:tr w:rsidR="00B30396"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p>
              </w:tc>
            </w:tr>
            <w:tr w:rsidR="00B30396"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rPr>
                      <w:rFonts w:asciiTheme="minorHAnsi" w:hAnsiTheme="minorHAnsi" w:cstheme="minorHAnsi"/>
                      <w:color w:val="002060"/>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B30396" w:rsidRPr="008B772A" w:rsidRDefault="00B30396" w:rsidP="00B30396">
                  <w:pPr>
                    <w:spacing w:line="276" w:lineRule="auto"/>
                    <w:jc w:val="center"/>
                    <w:rPr>
                      <w:rFonts w:asciiTheme="minorHAnsi" w:hAnsiTheme="minorHAnsi" w:cstheme="minorHAnsi"/>
                      <w:color w:val="002060"/>
                      <w:sz w:val="20"/>
                      <w:szCs w:val="20"/>
                    </w:rPr>
                  </w:pPr>
                </w:p>
              </w:tc>
            </w:tr>
            <w:tr w:rsidR="00B30396" w:rsidRPr="008B772A" w:rsidTr="001F1840">
              <w:tc>
                <w:tcPr>
                  <w:tcW w:w="2956" w:type="dxa"/>
                  <w:tcBorders>
                    <w:top w:val="single" w:sz="4" w:space="0" w:color="auto"/>
                    <w:left w:val="single" w:sz="4" w:space="0" w:color="auto"/>
                    <w:bottom w:val="single" w:sz="4" w:space="0" w:color="auto"/>
                    <w:right w:val="single" w:sz="4" w:space="0" w:color="auto"/>
                  </w:tcBorders>
                  <w:shd w:val="clear" w:color="auto" w:fill="auto"/>
                  <w:hideMark/>
                </w:tcPr>
                <w:p w:rsidR="00B30396" w:rsidRPr="008B772A" w:rsidRDefault="00B30396" w:rsidP="00B30396">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Σύνολο Μαθήματος</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396" w:rsidRPr="008B772A" w:rsidRDefault="00B30396" w:rsidP="00B30396">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125</w:t>
                  </w:r>
                </w:p>
              </w:tc>
            </w:tr>
          </w:tbl>
          <w:p w:rsidR="005D6BB1" w:rsidRPr="008B772A" w:rsidRDefault="005D6BB1" w:rsidP="0013688C">
            <w:pPr>
              <w:spacing w:line="276" w:lineRule="auto"/>
              <w:rPr>
                <w:rFonts w:asciiTheme="minorHAnsi" w:hAnsiTheme="minorHAnsi" w:cstheme="minorHAnsi"/>
                <w:color w:val="000000"/>
                <w:sz w:val="20"/>
                <w:szCs w:val="20"/>
              </w:rPr>
            </w:pPr>
          </w:p>
        </w:tc>
      </w:tr>
      <w:tr w:rsidR="005D6BB1" w:rsidRPr="008B772A" w:rsidTr="001F1840">
        <w:tc>
          <w:tcPr>
            <w:tcW w:w="3539" w:type="dxa"/>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lastRenderedPageBreak/>
              <w:t xml:space="preserve">ΑΞΙΟΛΟΓΗΣΗ ΦΟΙΤΗΤΩΝ </w:t>
            </w:r>
          </w:p>
          <w:p w:rsidR="005D6BB1" w:rsidRPr="008B772A" w:rsidRDefault="005D6BB1" w:rsidP="0013688C">
            <w:pPr>
              <w:spacing w:line="276" w:lineRule="auto"/>
              <w:jc w:val="both"/>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Περιγραφή της διαδικασίας αξιολόγησης</w:t>
            </w:r>
          </w:p>
          <w:p w:rsidR="005D6BB1" w:rsidRPr="008B772A" w:rsidRDefault="005D6BB1" w:rsidP="0013688C">
            <w:pPr>
              <w:spacing w:line="276" w:lineRule="auto"/>
              <w:jc w:val="both"/>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5D6BB1" w:rsidRPr="008B772A" w:rsidRDefault="005D6BB1" w:rsidP="0013688C">
            <w:pPr>
              <w:spacing w:line="276" w:lineRule="auto"/>
              <w:jc w:val="both"/>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Αναφέρονται ρητά προσδιορισμένα κριτήρια αξιολόγησης και εάν και που είναι προσβάσιμα από τους φοιτητές.</w:t>
            </w:r>
          </w:p>
        </w:tc>
        <w:tc>
          <w:tcPr>
            <w:tcW w:w="5245" w:type="dxa"/>
            <w:tcBorders>
              <w:top w:val="single" w:sz="4" w:space="0" w:color="auto"/>
              <w:left w:val="single" w:sz="4" w:space="0" w:color="auto"/>
              <w:bottom w:val="single" w:sz="4" w:space="0" w:color="auto"/>
              <w:right w:val="single" w:sz="4" w:space="0" w:color="auto"/>
            </w:tcBorders>
          </w:tcPr>
          <w:p w:rsidR="005D6BB1" w:rsidRPr="008B772A" w:rsidRDefault="005D6BB1" w:rsidP="0013688C">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(100%) στην ελληνική γλώσσα που περιλαμβάνει:</w:t>
            </w:r>
          </w:p>
          <w:p w:rsidR="005D6BB1" w:rsidRPr="008B772A" w:rsidRDefault="005D6BB1" w:rsidP="0013688C">
            <w:pPr>
              <w:spacing w:line="276" w:lineRule="auto"/>
              <w:ind w:left="267" w:hanging="267"/>
              <w:rPr>
                <w:rFonts w:asciiTheme="minorHAnsi" w:hAnsiTheme="minorHAnsi" w:cstheme="minorHAnsi"/>
                <w:color w:val="000000"/>
                <w:sz w:val="20"/>
                <w:szCs w:val="20"/>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 xml:space="preserve">Θεωρία και Ασκήσεις </w:t>
            </w:r>
          </w:p>
        </w:tc>
      </w:tr>
    </w:tbl>
    <w:p w:rsidR="005D6BB1" w:rsidRPr="008B772A" w:rsidRDefault="005D6BB1" w:rsidP="001E747E">
      <w:pPr>
        <w:widowControl w:val="0"/>
        <w:numPr>
          <w:ilvl w:val="0"/>
          <w:numId w:val="78"/>
        </w:numPr>
        <w:autoSpaceDE w:val="0"/>
        <w:autoSpaceDN w:val="0"/>
        <w:adjustRightInd w:val="0"/>
        <w:spacing w:before="240" w:after="200" w:line="276" w:lineRule="auto"/>
        <w:ind w:left="357" w:hanging="357"/>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ΣΥΝΙΣΤΩΜΕΝΗ-ΒΙΒΛΙΟΓΡΑΦΙΑ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5D6BB1" w:rsidRPr="00C246B7" w:rsidTr="001F1840">
        <w:tc>
          <w:tcPr>
            <w:tcW w:w="8784" w:type="dxa"/>
            <w:tcBorders>
              <w:top w:val="single" w:sz="4" w:space="0" w:color="auto"/>
              <w:left w:val="single" w:sz="4" w:space="0" w:color="auto"/>
              <w:bottom w:val="single" w:sz="4" w:space="0" w:color="auto"/>
              <w:right w:val="single" w:sz="4" w:space="0" w:color="auto"/>
            </w:tcBorders>
          </w:tcPr>
          <w:p w:rsidR="005D6BB1" w:rsidRPr="008B772A" w:rsidRDefault="005D6BB1" w:rsidP="0013688C">
            <w:pPr>
              <w:pStyle w:val="a5"/>
              <w:ind w:left="0"/>
              <w:jc w:val="both"/>
              <w:rPr>
                <w:rFonts w:asciiTheme="minorHAnsi" w:hAnsiTheme="minorHAnsi" w:cstheme="minorHAnsi"/>
                <w:i/>
                <w:color w:val="000000"/>
                <w:sz w:val="20"/>
                <w:szCs w:val="20"/>
              </w:rPr>
            </w:pPr>
            <w:r w:rsidRPr="008B772A">
              <w:rPr>
                <w:rFonts w:asciiTheme="minorHAnsi" w:hAnsiTheme="minorHAnsi" w:cstheme="minorHAnsi"/>
                <w:i/>
                <w:color w:val="000000"/>
                <w:sz w:val="20"/>
                <w:szCs w:val="20"/>
              </w:rPr>
              <w:t>- Προτεινόμενη Βιβλιογραφία:</w:t>
            </w:r>
          </w:p>
          <w:p w:rsidR="005D6BB1" w:rsidRPr="008B772A" w:rsidRDefault="005D6BB1" w:rsidP="005D6BB1">
            <w:pPr>
              <w:pStyle w:val="a5"/>
              <w:numPr>
                <w:ilvl w:val="0"/>
                <w:numId w:val="4"/>
              </w:numPr>
              <w:autoSpaceDE w:val="0"/>
              <w:autoSpaceDN w:val="0"/>
              <w:adjustRightInd w:val="0"/>
              <w:spacing w:after="0"/>
              <w:ind w:hanging="294"/>
              <w:rPr>
                <w:rFonts w:asciiTheme="minorHAnsi" w:hAnsiTheme="minorHAnsi" w:cstheme="minorHAnsi"/>
                <w:color w:val="002060"/>
                <w:sz w:val="20"/>
                <w:szCs w:val="20"/>
              </w:rPr>
            </w:pPr>
            <w:r w:rsidRPr="008B772A">
              <w:rPr>
                <w:rFonts w:asciiTheme="minorHAnsi" w:hAnsiTheme="minorHAnsi" w:cstheme="minorHAnsi"/>
                <w:color w:val="002060"/>
                <w:sz w:val="20"/>
                <w:szCs w:val="20"/>
              </w:rPr>
              <w:t>Αληφαντής Γ. (2019), Ενοποιημένες Χρηματοοικονομικές Καταστάσεις, Εκδ. Διπλογραφία, ISBN: 978-618-5198-28-2.</w:t>
            </w:r>
          </w:p>
          <w:p w:rsidR="005D6BB1" w:rsidRPr="008B772A" w:rsidRDefault="005D6BB1" w:rsidP="005D6BB1">
            <w:pPr>
              <w:pStyle w:val="a5"/>
              <w:numPr>
                <w:ilvl w:val="0"/>
                <w:numId w:val="4"/>
              </w:numPr>
              <w:spacing w:after="160"/>
              <w:rPr>
                <w:rFonts w:asciiTheme="minorHAnsi" w:hAnsiTheme="minorHAnsi" w:cstheme="minorHAnsi"/>
                <w:color w:val="000000"/>
                <w:sz w:val="20"/>
                <w:szCs w:val="20"/>
              </w:rPr>
            </w:pPr>
            <w:r w:rsidRPr="008B772A">
              <w:rPr>
                <w:rFonts w:asciiTheme="minorHAnsi" w:hAnsiTheme="minorHAnsi" w:cstheme="minorHAnsi"/>
                <w:color w:val="002060"/>
                <w:sz w:val="20"/>
                <w:szCs w:val="20"/>
              </w:rPr>
              <w:t>Διαφάνειες των διαλέξεων στην ιστοσελίδα του μαθήματος (e-class), στην ετικέτα έγγραφα. https://eclass.emt.</w:t>
            </w:r>
            <w:r w:rsidR="00A73582">
              <w:rPr>
                <w:rFonts w:asciiTheme="minorHAnsi" w:hAnsiTheme="minorHAnsi" w:cstheme="minorHAnsi"/>
                <w:color w:val="002060"/>
                <w:sz w:val="20"/>
                <w:szCs w:val="20"/>
              </w:rPr>
              <w:t>duth</w:t>
            </w:r>
            <w:r w:rsidRPr="008B772A">
              <w:rPr>
                <w:rFonts w:asciiTheme="minorHAnsi" w:hAnsiTheme="minorHAnsi" w:cstheme="minorHAnsi"/>
                <w:color w:val="002060"/>
                <w:sz w:val="20"/>
                <w:szCs w:val="20"/>
              </w:rPr>
              <w:t>.gr/courses/AD178/</w:t>
            </w:r>
          </w:p>
        </w:tc>
      </w:tr>
    </w:tbl>
    <w:p w:rsidR="00E74E8A" w:rsidRDefault="00E74E8A" w:rsidP="005B71B1">
      <w:pPr>
        <w:spacing w:before="120"/>
        <w:ind w:left="426" w:hanging="426"/>
        <w:jc w:val="center"/>
        <w:rPr>
          <w:rFonts w:asciiTheme="minorHAnsi" w:hAnsiTheme="minorHAnsi" w:cstheme="minorHAnsi"/>
          <w:b/>
        </w:rPr>
      </w:pPr>
    </w:p>
    <w:p w:rsidR="005B71B1" w:rsidRPr="008B772A" w:rsidRDefault="005B71B1" w:rsidP="005B71B1">
      <w:pPr>
        <w:spacing w:before="120"/>
        <w:ind w:left="426" w:hanging="426"/>
        <w:jc w:val="center"/>
        <w:rPr>
          <w:rFonts w:asciiTheme="minorHAnsi" w:hAnsiTheme="minorHAnsi" w:cstheme="minorHAnsi"/>
        </w:rPr>
      </w:pPr>
      <w:r w:rsidRPr="008B772A">
        <w:rPr>
          <w:rFonts w:asciiTheme="minorHAnsi" w:hAnsiTheme="minorHAnsi" w:cstheme="minorHAnsi"/>
          <w:b/>
        </w:rPr>
        <w:t>ΠΕΡΙΓΡΑΜΜΑ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528" w:type="dxa"/>
            <w:gridSpan w:val="4"/>
          </w:tcPr>
          <w:p w:rsidR="005B71B1" w:rsidRPr="008B772A" w:rsidRDefault="005B71B1"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ΔΙΟΙΚΗΤΙΚΗΣ ΕΠΙΣΤΗΜΗΣ ΚΑΙ ΛΟΓΙΣΤΙΚΗΣ</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528" w:type="dxa"/>
            <w:gridSpan w:val="4"/>
          </w:tcPr>
          <w:p w:rsidR="005B71B1" w:rsidRPr="008B772A" w:rsidRDefault="005B71B1"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ΛΟΓΙΣΤΙΚΗΣ ΚΑΙ ΧΡΗΜΑΤΟΟΙΚΟΝΟΜΙΚΗΣ</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528" w:type="dxa"/>
            <w:gridSpan w:val="4"/>
          </w:tcPr>
          <w:p w:rsidR="005B71B1" w:rsidRPr="008B772A" w:rsidRDefault="005B71B1"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ΠΡΟΓΡΑΜΜΑ ΠΡΟΠΤΥΧΙΑΚΩΝ ΣΠΟΥΔΩΝ</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992" w:type="dxa"/>
          </w:tcPr>
          <w:p w:rsidR="005B71B1" w:rsidRPr="008B772A" w:rsidRDefault="00A56378" w:rsidP="00BE2A5F">
            <w:pPr>
              <w:spacing w:before="20" w:after="20"/>
              <w:ind w:left="426" w:hanging="426"/>
              <w:rPr>
                <w:rFonts w:asciiTheme="minorHAnsi" w:hAnsiTheme="minorHAnsi" w:cstheme="minorHAnsi"/>
                <w:b/>
                <w:color w:val="244061"/>
                <w:sz w:val="20"/>
                <w:szCs w:val="20"/>
                <w:lang w:val="el-GR"/>
              </w:rPr>
            </w:pPr>
            <w:r w:rsidRPr="00A56378">
              <w:rPr>
                <w:rFonts w:asciiTheme="minorHAnsi" w:hAnsiTheme="minorHAnsi" w:cstheme="minorHAnsi"/>
                <w:color w:val="244061"/>
                <w:sz w:val="20"/>
                <w:szCs w:val="20"/>
                <w:lang w:val="el-GR"/>
              </w:rPr>
              <w:t>ΝΗ3</w:t>
            </w:r>
          </w:p>
        </w:tc>
        <w:tc>
          <w:tcPr>
            <w:tcW w:w="2117" w:type="dxa"/>
            <w:gridSpan w:val="2"/>
            <w:shd w:val="clear" w:color="auto" w:fill="DDD9C3"/>
            <w:vAlign w:val="center"/>
          </w:tcPr>
          <w:p w:rsidR="005B71B1" w:rsidRPr="008B772A" w:rsidRDefault="005B71B1" w:rsidP="00BE2A5F">
            <w:pPr>
              <w:ind w:left="426" w:hanging="426"/>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419" w:type="dxa"/>
          </w:tcPr>
          <w:p w:rsidR="005B71B1" w:rsidRPr="008B772A" w:rsidRDefault="005B71B1" w:rsidP="00BE2A5F">
            <w:pPr>
              <w:spacing w:before="20" w:after="20"/>
              <w:ind w:left="426" w:hanging="426"/>
              <w:rPr>
                <w:rFonts w:asciiTheme="minorHAnsi" w:hAnsiTheme="minorHAnsi" w:cstheme="minorHAnsi"/>
                <w:b/>
                <w:color w:val="244061"/>
                <w:sz w:val="20"/>
                <w:szCs w:val="20"/>
                <w:lang w:val="el-GR"/>
              </w:rPr>
            </w:pPr>
            <w:r w:rsidRPr="008B772A">
              <w:rPr>
                <w:rFonts w:asciiTheme="minorHAnsi" w:eastAsia="Calibri" w:hAnsiTheme="minorHAnsi" w:cstheme="minorHAnsi"/>
                <w:color w:val="244061"/>
                <w:sz w:val="20"/>
                <w:szCs w:val="20"/>
                <w:lang w:val="el-GR"/>
              </w:rPr>
              <w:t>8</w:t>
            </w:r>
            <w:r w:rsidRPr="008B772A">
              <w:rPr>
                <w:rFonts w:asciiTheme="minorHAnsi" w:eastAsia="Calibri" w:hAnsiTheme="minorHAnsi" w:cstheme="minorHAnsi"/>
                <w:color w:val="244061"/>
                <w:sz w:val="20"/>
                <w:szCs w:val="20"/>
                <w:vertAlign w:val="superscript"/>
                <w:lang w:val="el-GR"/>
              </w:rPr>
              <w:t>o</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528" w:type="dxa"/>
            <w:gridSpan w:val="4"/>
            <w:vAlign w:val="center"/>
          </w:tcPr>
          <w:p w:rsidR="005B71B1" w:rsidRPr="00E74E8A" w:rsidRDefault="006463A0" w:rsidP="00BE2A5F">
            <w:pPr>
              <w:spacing w:before="20" w:after="20"/>
              <w:ind w:left="426" w:hanging="426"/>
              <w:rPr>
                <w:rFonts w:asciiTheme="minorHAnsi" w:hAnsiTheme="minorHAnsi" w:cstheme="minorHAnsi"/>
                <w:b/>
                <w:color w:val="244061"/>
                <w:sz w:val="20"/>
                <w:szCs w:val="20"/>
                <w:lang w:val="el-GR"/>
              </w:rPr>
            </w:pPr>
            <w:r w:rsidRPr="00E74E8A">
              <w:rPr>
                <w:rFonts w:asciiTheme="minorHAnsi" w:hAnsiTheme="minorHAnsi" w:cstheme="minorHAnsi"/>
                <w:b/>
                <w:color w:val="244061"/>
                <w:szCs w:val="20"/>
                <w:lang w:val="el-GR"/>
              </w:rPr>
              <w:t>Επιχειρηματικότητα</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ΑΥΤΟΤΕΛΕΙΣ ΔΙΔΑΚΤΙΚΕΣ ΔΡΑΣΤΗΡΙΟΤΗΤΕΣ</w:t>
            </w:r>
          </w:p>
        </w:tc>
        <w:tc>
          <w:tcPr>
            <w:tcW w:w="2764" w:type="dxa"/>
            <w:gridSpan w:val="2"/>
            <w:shd w:val="clear" w:color="auto" w:fill="DDD9C3"/>
            <w:vAlign w:val="center"/>
          </w:tcPr>
          <w:p w:rsidR="005B71B1" w:rsidRPr="008B772A" w:rsidRDefault="005B71B1" w:rsidP="00BE2A5F">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2764" w:type="dxa"/>
            <w:gridSpan w:val="2"/>
            <w:shd w:val="clear" w:color="auto" w:fill="DDD9C3"/>
            <w:vAlign w:val="center"/>
          </w:tcPr>
          <w:p w:rsidR="005B71B1" w:rsidRPr="008B772A" w:rsidRDefault="005B71B1" w:rsidP="00BE2A5F">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5B71B1" w:rsidRPr="008B772A" w:rsidTr="00BE2A5F">
        <w:trPr>
          <w:cantSplit/>
          <w:trHeight w:val="20"/>
        </w:trPr>
        <w:tc>
          <w:tcPr>
            <w:tcW w:w="3539" w:type="dxa"/>
            <w:vAlign w:val="center"/>
          </w:tcPr>
          <w:p w:rsidR="005B71B1" w:rsidRPr="008B772A" w:rsidRDefault="005B71B1" w:rsidP="00BE2A5F">
            <w:pPr>
              <w:spacing w:before="20" w:after="20"/>
              <w:ind w:left="426" w:hanging="426"/>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2764" w:type="dxa"/>
            <w:gridSpan w:val="2"/>
            <w:vAlign w:val="center"/>
          </w:tcPr>
          <w:p w:rsidR="005B71B1" w:rsidRPr="008B772A" w:rsidRDefault="005B71B1" w:rsidP="00BE2A5F">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2764" w:type="dxa"/>
            <w:gridSpan w:val="2"/>
            <w:vAlign w:val="center"/>
          </w:tcPr>
          <w:p w:rsidR="005B71B1" w:rsidRPr="008B772A" w:rsidRDefault="005B71B1" w:rsidP="00BE2A5F">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ΤΥΠΟΣ ΜΑΘΗΜΑΤΟΣ</w:t>
            </w:r>
          </w:p>
        </w:tc>
        <w:tc>
          <w:tcPr>
            <w:tcW w:w="5528" w:type="dxa"/>
            <w:gridSpan w:val="4"/>
            <w:vAlign w:val="center"/>
          </w:tcPr>
          <w:p w:rsidR="005B71B1" w:rsidRPr="008B772A" w:rsidRDefault="005B71B1"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Γενικών Γνώσεων</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528" w:type="dxa"/>
            <w:gridSpan w:val="4"/>
            <w:vAlign w:val="center"/>
          </w:tcPr>
          <w:p w:rsidR="005B71B1" w:rsidRPr="008B772A" w:rsidRDefault="005B71B1"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528" w:type="dxa"/>
            <w:gridSpan w:val="4"/>
            <w:vAlign w:val="center"/>
          </w:tcPr>
          <w:p w:rsidR="005B71B1" w:rsidRPr="008B772A" w:rsidRDefault="005B71B1"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Ελληνική</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rPr>
              <w:t>ERASMUS</w:t>
            </w:r>
            <w:r w:rsidRPr="008B772A">
              <w:rPr>
                <w:rFonts w:asciiTheme="minorHAnsi" w:hAnsiTheme="minorHAnsi" w:cstheme="minorHAnsi"/>
                <w:b/>
                <w:sz w:val="20"/>
                <w:szCs w:val="20"/>
                <w:lang w:val="el-GR"/>
              </w:rPr>
              <w:t xml:space="preserve"> </w:t>
            </w:r>
          </w:p>
        </w:tc>
        <w:tc>
          <w:tcPr>
            <w:tcW w:w="5528" w:type="dxa"/>
            <w:gridSpan w:val="4"/>
            <w:vAlign w:val="center"/>
          </w:tcPr>
          <w:p w:rsidR="005B71B1" w:rsidRPr="008B772A" w:rsidRDefault="005B71B1"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5B71B1" w:rsidRPr="008B772A" w:rsidTr="00BE2A5F">
        <w:trPr>
          <w:cantSplit/>
          <w:trHeight w:val="20"/>
        </w:trPr>
        <w:tc>
          <w:tcPr>
            <w:tcW w:w="3539"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lastRenderedPageBreak/>
              <w:t>ΗΛΕΚΤΡΟΝΙΚΗ ΣΕΛΙΔΑ ΜΑΘΗΜΑΤΟΣ (URL)</w:t>
            </w:r>
          </w:p>
        </w:tc>
        <w:tc>
          <w:tcPr>
            <w:tcW w:w="5528" w:type="dxa"/>
            <w:gridSpan w:val="4"/>
            <w:vAlign w:val="center"/>
          </w:tcPr>
          <w:p w:rsidR="005B71B1" w:rsidRPr="008B772A" w:rsidRDefault="005B71B1" w:rsidP="00BE2A5F">
            <w:pPr>
              <w:spacing w:before="20" w:after="20"/>
              <w:ind w:left="426" w:hanging="426"/>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https://eclass.emt.</w:t>
            </w:r>
            <w:r w:rsidR="00A73582">
              <w:rPr>
                <w:rFonts w:asciiTheme="minorHAnsi" w:eastAsia="Calibri" w:hAnsiTheme="minorHAnsi" w:cstheme="minorHAnsi"/>
                <w:color w:val="244061"/>
                <w:sz w:val="20"/>
                <w:szCs w:val="20"/>
              </w:rPr>
              <w:t>duth</w:t>
            </w:r>
            <w:r w:rsidRPr="008B772A">
              <w:rPr>
                <w:rFonts w:asciiTheme="minorHAnsi" w:eastAsia="Calibri" w:hAnsiTheme="minorHAnsi" w:cstheme="minorHAnsi"/>
                <w:color w:val="244061"/>
                <w:sz w:val="20"/>
                <w:szCs w:val="20"/>
              </w:rPr>
              <w:t>.gr/courses/AD209/</w:t>
            </w:r>
          </w:p>
        </w:tc>
      </w:tr>
    </w:tbl>
    <w:p w:rsidR="005B71B1" w:rsidRPr="008B772A" w:rsidRDefault="005B71B1" w:rsidP="001E747E">
      <w:pPr>
        <w:widowControl w:val="0"/>
        <w:numPr>
          <w:ilvl w:val="0"/>
          <w:numId w:val="112"/>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5B71B1" w:rsidRPr="008B772A" w:rsidTr="00BE2A5F">
        <w:tc>
          <w:tcPr>
            <w:tcW w:w="9067" w:type="dxa"/>
            <w:tcBorders>
              <w:bottom w:val="nil"/>
            </w:tcBorders>
            <w:shd w:val="clear" w:color="auto" w:fill="DDD9C3"/>
          </w:tcPr>
          <w:p w:rsidR="005B71B1" w:rsidRPr="008B772A" w:rsidRDefault="005B71B1" w:rsidP="00BE2A5F">
            <w:pPr>
              <w:spacing w:before="60" w:after="60"/>
              <w:ind w:left="426" w:hanging="426"/>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5B71B1" w:rsidRPr="00C246B7" w:rsidTr="00BE2A5F">
        <w:tc>
          <w:tcPr>
            <w:tcW w:w="9067" w:type="dxa"/>
          </w:tcPr>
          <w:p w:rsidR="005B71B1" w:rsidRPr="008B772A" w:rsidRDefault="005B71B1" w:rsidP="00B2468F">
            <w:pPr>
              <w:widowControl w:val="0"/>
              <w:autoSpaceDE w:val="0"/>
              <w:autoSpaceDN w:val="0"/>
              <w:adjustRightInd w:val="0"/>
              <w:spacing w:before="120" w:after="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Το σύγχρονο οικονομικό περιβάλλον της παγκοσμιοποίησης εξελίσσεται μέσα από δυνάμεις οικονομικές, τεχνολογικές, κοινωνικές και πολιτικές (συχνά αντιφατικές) και επιπλέον υφίσταται τις επιπτώσεις της οικονομικής κρίσης. Στο πλαίσιο αυτό, η άσκηση επιχειρηματικής δραστηριότητας καθίσταται ιδιαίτερα περίπλοκη και απαιτεί σωστό επιχειρηματικό σχεδιασμό, ορθολογικές προβλέψεις και έγκυρες αναλύσεις.</w:t>
            </w:r>
          </w:p>
          <w:p w:rsidR="005B71B1" w:rsidRPr="008B772A" w:rsidRDefault="005B71B1" w:rsidP="00B2468F">
            <w:pPr>
              <w:widowControl w:val="0"/>
              <w:autoSpaceDE w:val="0"/>
              <w:autoSpaceDN w:val="0"/>
              <w:adjustRightInd w:val="0"/>
              <w:spacing w:before="120" w:after="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Το μάθημα θα παρουσιάσει στους φοιτητές μια ουσιαστική εικόνα των βέλτιστων πρακτικών και κινδύνων της σύγχρονης επιχειρηματικότητας και των γνώσεων και δεξιοτήτων που απαιτούνται για την ίδρυση και λειτουργία μιας νέας επιχείρησης στη σύγχρονη εποχή. Κατά τη διάρκεια του μαθήματος οι φοιτητές θα εκτιμήσουν τη σημασία της καινοτομίας και της επιχειρηματικότητας και θα κατανοήσουν τους παράγοντες που συνάδουν με την επιτυχία του επιχειρείν, σε νεοϊδρυθείσες ή υφιστάμενες οικονομικές μονάδες με έμφαση στις μικρές και μεσαίες επιχειρήσεις. Στο πλαίσιο του μαθήματος, οι φοιτητές θα διερευνήσουν ένα σύνολο από μέσα δημιουργίας, οργάνωσης και χρηματοδότησης ενός επιχειρηματικού εγχειρήματος στην Ελλάδα αλλά και στο εξωτερικό.</w:t>
            </w:r>
          </w:p>
          <w:p w:rsidR="005B71B1" w:rsidRPr="008B772A" w:rsidRDefault="005B71B1" w:rsidP="009451EA">
            <w:pPr>
              <w:widowControl w:val="0"/>
              <w:autoSpaceDE w:val="0"/>
              <w:autoSpaceDN w:val="0"/>
              <w:adjustRightInd w:val="0"/>
              <w:spacing w:after="60"/>
              <w:jc w:val="both"/>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Μετά την επιτυχή ολοκλήρωση του μαθήματος, οι συμμετέχοντες θα είναι σε θέση να:</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τις σύγχρονες μορφές άσκησης της επιχειρηματικότητας με έμφαση στις μικρές και μεσαίες επιχειρήσεις.</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Αναπτύξουν δεξιότητες κριτικής αναλυτικής και συνθετικής σκέψης αναφορικά με την σύγχρονη επιχειρηματικότητα.</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Αναπτύξουν ικανότητες έρευνας και ανάλυσης πληροφοριών και δεδομένων που σχετίζονται με τον επιχειρηματικό σχεδιασμό.</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Αναπτύξουν ικανότητες δημιουργίας ενός αποτελεσματικού επιχειρηματικού σχεδίου.</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τα βασικά χαρακτηριστικά ενός επιχειρηματικού σχεδίου.</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Επιδείξουν γνώσεις των βασικών χαρακτηριστικών του Ελληνικού επιχειρηματικού περιβάλλοντος. </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Επιδείξουν γνώσεις των σύγχρονων μορφών άσκησης της επιχειρηματικής δράσης.</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και να αξιολογήσουν με κριτικό τρόπο τις διαφορές και τις συνέργειες που υπάρχουν ανάμεσα στην ανάπτυξη επιχειρηματικών μοντέλων και επιχειρηματικών σχεδίων.</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Επιδείξουν γνώσεις της μεθοδολογίας της λιτής επιχειρηματικής εκκίνησης.</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τον τρόπο αναγνώρισης και δημιουργίας επιχειρηματικών ευκαιριών.</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τις βασικές προσεγγίσεις διερεύνησης αγοράς.</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Αναγνωρίσουν και να κατανοήσουν τις βασικές διαστάσεις ενός σχεδίου μάρκετινγκ. </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Αποκτήσουν θεωρητική κατάρτιση εμπλουτισμένη με εμπειρικά παραδείγματα σε μελέτες βιωσιμότητας και αξιολόγησης επενδύσεων. </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Αξιολογήσουν τις διαφορετικές στρατηγικές χρηματοδότησης και τα διαθέσιμα χρηματοδοτικά εργαλεία.</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Επιδείξουν γνώσεις αναζήτησης και προσέλκυσης χρηματοδότησης διαμορφώνοντας επιλογές και λύσεις προσαρμοσμένες στις ανάγκες του εκάστοτε επιχειρηματικού σχεδίου.</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Χρησιμοποιούν τις μεθοδολογίες αξιολόγησης για να προσδιορίσουν βασικά στοιχεία, όπως κρίσιμα σημεία που, ανάπτυξη ενός ρεαλιστικού χρονοδιαγράμματος υλοποίησης.</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Αναλύουν τα βασικά κριτήρια του εκάστοτε επενδυτικού προγράμματος και να διασφαλίζουν </w:t>
            </w:r>
            <w:r w:rsidRPr="008B772A">
              <w:rPr>
                <w:rFonts w:asciiTheme="minorHAnsi" w:hAnsiTheme="minorHAnsi" w:cstheme="minorHAnsi"/>
                <w:color w:val="244061"/>
                <w:sz w:val="22"/>
                <w:szCs w:val="22"/>
                <w:lang w:val="el-GR"/>
              </w:rPr>
              <w:lastRenderedPageBreak/>
              <w:t>τις απαιτούμενες ενέργειες με σκοπό τη βελτίωση του πίνακα βαθμολόγησης του επενδυτικού έργου.</w:t>
            </w:r>
          </w:p>
        </w:tc>
      </w:tr>
      <w:tr w:rsidR="005B71B1" w:rsidRPr="008B772A" w:rsidTr="00BE2A5F">
        <w:tblPrEx>
          <w:tblLook w:val="0000"/>
        </w:tblPrEx>
        <w:tc>
          <w:tcPr>
            <w:tcW w:w="9067" w:type="dxa"/>
            <w:tcBorders>
              <w:bottom w:val="nil"/>
            </w:tcBorders>
            <w:shd w:val="clear" w:color="auto" w:fill="DDD9C3"/>
          </w:tcPr>
          <w:p w:rsidR="005B71B1" w:rsidRPr="008B772A" w:rsidRDefault="005B71B1" w:rsidP="00BE2A5F">
            <w:pPr>
              <w:spacing w:before="60" w:after="60"/>
              <w:ind w:left="426" w:hanging="426"/>
              <w:rPr>
                <w:rFonts w:asciiTheme="minorHAnsi" w:hAnsiTheme="minorHAnsi" w:cstheme="minorHAnsi"/>
                <w:b/>
                <w:sz w:val="20"/>
                <w:szCs w:val="20"/>
              </w:rPr>
            </w:pPr>
            <w:r w:rsidRPr="008B772A">
              <w:rPr>
                <w:rFonts w:asciiTheme="minorHAnsi" w:hAnsiTheme="minorHAnsi" w:cstheme="minorHAnsi"/>
                <w:b/>
                <w:sz w:val="20"/>
                <w:szCs w:val="20"/>
              </w:rPr>
              <w:lastRenderedPageBreak/>
              <w:t>Γενικές Ικανότητες</w:t>
            </w:r>
          </w:p>
        </w:tc>
      </w:tr>
      <w:tr w:rsidR="005B71B1" w:rsidRPr="00C246B7" w:rsidTr="00BE2A5F">
        <w:tc>
          <w:tcPr>
            <w:tcW w:w="9067" w:type="dxa"/>
            <w:tcBorders>
              <w:bottom w:val="single" w:sz="4" w:space="0" w:color="auto"/>
            </w:tcBorders>
          </w:tcPr>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Αναζήτηση, ανάλυση και σύνθεση δεδομένων και πληροφοριών, με τη χρήση και των απαραίτητων τεχνολογιών</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Προσαρμογή σε νέες καταστάσεις</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Λήψη αποφάσεων</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Αυτόνομη εργασία</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Ομαδική εργασία</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Εργασία σε διεθνές περιβάλλον</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Εργασία σε διεπιστημονικό περιβάλλον</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Άσκηση κριτικής και αυτοκριτικής</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Προαγωγή της ελεύθερης, δημιουργικής και επαγωγικής σκέψης</w:t>
            </w:r>
          </w:p>
        </w:tc>
      </w:tr>
    </w:tbl>
    <w:p w:rsidR="005B71B1" w:rsidRPr="008B772A" w:rsidRDefault="005B71B1" w:rsidP="001E747E">
      <w:pPr>
        <w:widowControl w:val="0"/>
        <w:numPr>
          <w:ilvl w:val="0"/>
          <w:numId w:val="112"/>
        </w:numPr>
        <w:autoSpaceDE w:val="0"/>
        <w:autoSpaceDN w:val="0"/>
        <w:adjustRightInd w:val="0"/>
        <w:spacing w:before="240"/>
        <w:ind w:left="425" w:hanging="425"/>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5B71B1" w:rsidRPr="008B772A" w:rsidTr="00BE2A5F">
        <w:tc>
          <w:tcPr>
            <w:tcW w:w="9067" w:type="dxa"/>
          </w:tcPr>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Επιχειρηματικότητα ή αλλιώς αναγνώριση ευκαιριών</w:t>
            </w:r>
          </w:p>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lang w:val="el-GR"/>
              </w:rPr>
            </w:pPr>
            <w:r w:rsidRPr="008B772A">
              <w:rPr>
                <w:rFonts w:asciiTheme="minorHAnsi" w:eastAsia="Calibri" w:hAnsiTheme="minorHAnsi" w:cstheme="minorHAnsi"/>
                <w:color w:val="244061"/>
                <w:sz w:val="20"/>
                <w:szCs w:val="20"/>
                <w:lang w:val="el-GR"/>
              </w:rPr>
              <w:t>Δικαιόχρηση / Υφιστάμενες επιχειρήσεις και επιχειρηματικές ευκαιρίες</w:t>
            </w:r>
          </w:p>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Επιχειρηματικό σχέδιο</w:t>
            </w:r>
          </w:p>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lang w:val="el-GR"/>
              </w:rPr>
            </w:pPr>
            <w:r w:rsidRPr="008B772A">
              <w:rPr>
                <w:rFonts w:asciiTheme="minorHAnsi" w:eastAsia="Calibri" w:hAnsiTheme="minorHAnsi" w:cstheme="minorHAnsi"/>
                <w:color w:val="244061"/>
                <w:sz w:val="20"/>
                <w:szCs w:val="20"/>
                <w:lang w:val="el-GR"/>
              </w:rPr>
              <w:t>Από την ευκαιρία, στη δημιουργία μίας επιχείρησης</w:t>
            </w:r>
          </w:p>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Διερεύνηση αγοράς</w:t>
            </w:r>
          </w:p>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Επιχειρηματικότητα σε διεθνές επίπεδο</w:t>
            </w:r>
          </w:p>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lang w:val="el-GR"/>
              </w:rPr>
            </w:pPr>
            <w:r w:rsidRPr="008B772A">
              <w:rPr>
                <w:rFonts w:asciiTheme="minorHAnsi" w:eastAsia="Calibri" w:hAnsiTheme="minorHAnsi" w:cstheme="minorHAnsi"/>
                <w:color w:val="244061"/>
                <w:sz w:val="20"/>
                <w:szCs w:val="20"/>
                <w:lang w:val="el-GR"/>
              </w:rPr>
              <w:t>«Έξυπνες» πωλήσεις και αποτελεσματική εξυπηρέτηση πελατών</w:t>
            </w:r>
          </w:p>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Στρατηγική χρηματοδότησης (νεοφυών) επιχειρήσεων</w:t>
            </w:r>
          </w:p>
          <w:p w:rsidR="005B71B1" w:rsidRPr="008B772A" w:rsidRDefault="005B71B1" w:rsidP="001E747E">
            <w:pPr>
              <w:numPr>
                <w:ilvl w:val="0"/>
                <w:numId w:val="195"/>
              </w:numPr>
              <w:spacing w:after="60"/>
              <w:ind w:left="450" w:hanging="283"/>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Επιτυχημένη λειτουργία νεοφυών επιχειρήσεων</w:t>
            </w:r>
          </w:p>
        </w:tc>
      </w:tr>
    </w:tbl>
    <w:p w:rsidR="005B71B1" w:rsidRPr="008B772A" w:rsidRDefault="005B71B1" w:rsidP="001E747E">
      <w:pPr>
        <w:widowControl w:val="0"/>
        <w:numPr>
          <w:ilvl w:val="0"/>
          <w:numId w:val="112"/>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5B71B1" w:rsidRPr="00C246B7" w:rsidTr="00BE2A5F">
        <w:tc>
          <w:tcPr>
            <w:tcW w:w="3306" w:type="dxa"/>
            <w:shd w:val="clear" w:color="auto" w:fill="DDD9C3"/>
            <w:vAlign w:val="center"/>
          </w:tcPr>
          <w:p w:rsidR="005B71B1" w:rsidRPr="008B772A" w:rsidRDefault="005B71B1"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ΤΡΟΠΟΣ ΠΑΡΑΔΟΣΗΣ</w:t>
            </w:r>
          </w:p>
        </w:tc>
        <w:tc>
          <w:tcPr>
            <w:tcW w:w="5761" w:type="dxa"/>
            <w:vAlign w:val="center"/>
          </w:tcPr>
          <w:p w:rsidR="005B71B1" w:rsidRPr="008B772A" w:rsidRDefault="005B71B1" w:rsidP="009451EA">
            <w:pPr>
              <w:spacing w:after="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Το μάθημα θα πραγματοποιείται με τη χρήση διαφόρων εποπτικών μέσων (π.χ. παρουσιάσεις </w:t>
            </w:r>
            <w:r w:rsidRPr="008B772A">
              <w:rPr>
                <w:rFonts w:asciiTheme="minorHAnsi" w:hAnsiTheme="minorHAnsi" w:cstheme="minorHAnsi"/>
                <w:color w:val="244061"/>
                <w:sz w:val="22"/>
                <w:szCs w:val="22"/>
              </w:rPr>
              <w:t>PowerPoint</w:t>
            </w:r>
            <w:r w:rsidRPr="008B772A">
              <w:rPr>
                <w:rFonts w:asciiTheme="minorHAnsi" w:hAnsiTheme="minorHAnsi" w:cstheme="minorHAnsi"/>
                <w:color w:val="244061"/>
                <w:sz w:val="22"/>
                <w:szCs w:val="22"/>
                <w:lang w:val="el-GR"/>
              </w:rPr>
              <w:t xml:space="preserve">, προβολή σχετικών εκπαιδευτικών βίντεο, αναζήτηση, προβολή και σχολιασμός διαφόρων επιχειρηματικών εγγράφων από το </w:t>
            </w:r>
            <w:r w:rsidR="006463A0" w:rsidRPr="008B772A">
              <w:rPr>
                <w:rFonts w:asciiTheme="minorHAnsi" w:hAnsiTheme="minorHAnsi" w:cstheme="minorHAnsi"/>
                <w:color w:val="244061"/>
                <w:sz w:val="22"/>
                <w:szCs w:val="22"/>
                <w:lang w:val="el-GR"/>
              </w:rPr>
              <w:t>Διαδίκτυο</w:t>
            </w:r>
            <w:r w:rsidRPr="008B772A">
              <w:rPr>
                <w:rFonts w:asciiTheme="minorHAnsi" w:hAnsiTheme="minorHAnsi" w:cstheme="minorHAnsi"/>
                <w:color w:val="244061"/>
                <w:sz w:val="22"/>
                <w:szCs w:val="22"/>
                <w:lang w:val="el-GR"/>
              </w:rPr>
              <w:t>, κτλ.). Κάθε ενότητα θα περιλαμβάνει ασκήσεις πρακτικής εφαρμογής της διδαχθείσας ύλης (π.χ. μελέτες περίπτωσης). Επίσης, μεγάλη έμφαση θα δίνεται σε πραγματικά παραδείγματα από τον κόσμο των επιχειρήσεων. Τέλος, στελέχη επιχειρήσεων με ειδικότητα στο συγκεκριμένο πεδίο θα προσκληθούν προκειμένου να συμμετάσχουν σε μια τουλάχιστον διάλεξη του κάθε εξαμήνου.</w:t>
            </w:r>
          </w:p>
          <w:p w:rsidR="005B71B1" w:rsidRPr="008B772A" w:rsidRDefault="005B71B1" w:rsidP="009451EA">
            <w:pPr>
              <w:spacing w:after="60"/>
              <w:ind w:left="426" w:hanging="426"/>
              <w:jc w:val="both"/>
              <w:rPr>
                <w:rFonts w:asciiTheme="minorHAnsi" w:hAnsiTheme="minorHAnsi" w:cstheme="minorHAnsi"/>
                <w:iCs/>
                <w:color w:val="244061"/>
                <w:lang w:val="el-GR"/>
              </w:rPr>
            </w:pPr>
            <w:r w:rsidRPr="008B772A">
              <w:rPr>
                <w:rFonts w:asciiTheme="minorHAnsi" w:hAnsiTheme="minorHAnsi" w:cstheme="minorHAnsi"/>
                <w:iCs/>
                <w:color w:val="244061"/>
                <w:sz w:val="22"/>
                <w:szCs w:val="22"/>
                <w:lang w:val="el-GR"/>
              </w:rPr>
              <w:t>Επιπλέον, το μάθημα θα περιλαμβάνει:</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Διαδραστικά σεμινάρια που θα προωθούν την εργασία σε μικρές ομάδες και τη διάχυση των διαφορετικών αντιλήψεων και ιδεών.</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μελετών περίπτωσης της ελληνικής και παγκόσμιας οικονομικής πραγματικότητας.</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Συζητήσεις και αξιολόγηση της θεωρίας και της οργανωσιακής πρακτικής.</w:t>
            </w:r>
          </w:p>
          <w:p w:rsidR="005B71B1" w:rsidRPr="008B772A" w:rsidRDefault="005B71B1" w:rsidP="001E747E">
            <w:pPr>
              <w:widowControl w:val="0"/>
              <w:numPr>
                <w:ilvl w:val="0"/>
                <w:numId w:val="100"/>
              </w:numPr>
              <w:autoSpaceDE w:val="0"/>
              <w:autoSpaceDN w:val="0"/>
              <w:adjustRightInd w:val="0"/>
              <w:spacing w:after="60"/>
              <w:ind w:left="340" w:hanging="340"/>
              <w:jc w:val="both"/>
              <w:rPr>
                <w:rFonts w:asciiTheme="minorHAnsi" w:eastAsia="Calibri" w:hAnsiTheme="minorHAnsi" w:cstheme="minorHAnsi"/>
                <w:iCs/>
                <w:color w:val="244061"/>
                <w:lang w:val="el-GR"/>
              </w:rPr>
            </w:pPr>
            <w:r w:rsidRPr="008B772A">
              <w:rPr>
                <w:rFonts w:asciiTheme="minorHAnsi" w:hAnsiTheme="minorHAnsi" w:cstheme="minorHAnsi"/>
                <w:color w:val="244061"/>
                <w:sz w:val="22"/>
                <w:szCs w:val="22"/>
                <w:lang w:val="el-GR"/>
              </w:rPr>
              <w:t>Συμμετοχή σε σεμινάρια, ασκήσεις πράξης και ομαδικές συζητήσεις.</w:t>
            </w:r>
          </w:p>
        </w:tc>
      </w:tr>
      <w:tr w:rsidR="005B71B1" w:rsidRPr="00C246B7" w:rsidTr="00BE2A5F">
        <w:tc>
          <w:tcPr>
            <w:tcW w:w="3306" w:type="dxa"/>
            <w:shd w:val="clear" w:color="auto" w:fill="DDD9C3"/>
            <w:vAlign w:val="center"/>
          </w:tcPr>
          <w:p w:rsidR="005B71B1" w:rsidRPr="008B772A" w:rsidRDefault="005B71B1" w:rsidP="00BE2A5F">
            <w:pPr>
              <w:ind w:left="426" w:hanging="426"/>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lastRenderedPageBreak/>
              <w:t>ΧΡΗΣΗ ΤΕΧΝΟΛΟΓΙΩΝ ΠΛΗΡΟΦΟΡΙΑΣ ΚΑΙ ΕΠΙΚΟΙΝΩΝΙΩΝ</w:t>
            </w:r>
          </w:p>
        </w:tc>
        <w:tc>
          <w:tcPr>
            <w:tcW w:w="5761" w:type="dxa"/>
            <w:tcBorders>
              <w:bottom w:val="single" w:sz="4" w:space="0" w:color="auto"/>
            </w:tcBorders>
            <w:vAlign w:val="center"/>
          </w:tcPr>
          <w:p w:rsidR="005B71B1" w:rsidRPr="008B772A" w:rsidRDefault="005B71B1" w:rsidP="009451EA">
            <w:pPr>
              <w:spacing w:before="12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Τεχνολογιών πληροφορίας και Επικοινωνιών (ΤΠΕ) στη Διδασκαλία και στην Επικοινωνία με τους φοιτητές:</w:t>
            </w:r>
          </w:p>
          <w:p w:rsidR="005B71B1" w:rsidRPr="008B772A" w:rsidRDefault="005B71B1" w:rsidP="001E747E">
            <w:pPr>
              <w:widowControl w:val="0"/>
              <w:numPr>
                <w:ilvl w:val="0"/>
                <w:numId w:val="100"/>
              </w:numPr>
              <w:autoSpaceDE w:val="0"/>
              <w:autoSpaceDN w:val="0"/>
              <w:adjustRightInd w:val="0"/>
              <w:ind w:left="340" w:hanging="340"/>
              <w:jc w:val="both"/>
              <w:rPr>
                <w:rFonts w:asciiTheme="minorHAnsi" w:hAnsiTheme="minorHAnsi" w:cstheme="minorHAnsi"/>
                <w:color w:val="244061"/>
              </w:rPr>
            </w:pPr>
            <w:r w:rsidRPr="008B772A">
              <w:rPr>
                <w:rFonts w:asciiTheme="minorHAnsi" w:hAnsiTheme="minorHAnsi" w:cstheme="minorHAnsi"/>
                <w:color w:val="244061"/>
                <w:sz w:val="22"/>
                <w:szCs w:val="22"/>
              </w:rPr>
              <w:t>Προβολή διαφανειών στις διαλέξεις.</w:t>
            </w:r>
          </w:p>
          <w:p w:rsidR="005B71B1" w:rsidRPr="008B772A" w:rsidRDefault="005B71B1" w:rsidP="001E747E">
            <w:pPr>
              <w:widowControl w:val="0"/>
              <w:numPr>
                <w:ilvl w:val="0"/>
                <w:numId w:val="100"/>
              </w:numPr>
              <w:autoSpaceDE w:val="0"/>
              <w:autoSpaceDN w:val="0"/>
              <w:adjustRightInd w:val="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Προβολή πολυμεσικού υλικού στις διαλέξεις.</w:t>
            </w:r>
          </w:p>
          <w:p w:rsidR="005B71B1" w:rsidRPr="008B772A" w:rsidRDefault="005B71B1" w:rsidP="001E747E">
            <w:pPr>
              <w:widowControl w:val="0"/>
              <w:numPr>
                <w:ilvl w:val="0"/>
                <w:numId w:val="100"/>
              </w:numPr>
              <w:autoSpaceDE w:val="0"/>
              <w:autoSpaceDN w:val="0"/>
              <w:adjustRightInd w:val="0"/>
              <w:ind w:left="340" w:hanging="34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Αξιοποίηση της πλατφόρμας τηλε-εκπαίδευσης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w:t>
            </w:r>
          </w:p>
          <w:p w:rsidR="005B71B1" w:rsidRPr="008B772A" w:rsidRDefault="005B71B1" w:rsidP="001E747E">
            <w:pPr>
              <w:widowControl w:val="0"/>
              <w:numPr>
                <w:ilvl w:val="0"/>
                <w:numId w:val="100"/>
              </w:numPr>
              <w:autoSpaceDE w:val="0"/>
              <w:autoSpaceDN w:val="0"/>
              <w:adjustRightInd w:val="0"/>
              <w:spacing w:after="120"/>
              <w:ind w:left="340" w:hanging="340"/>
              <w:jc w:val="both"/>
              <w:rPr>
                <w:rFonts w:asciiTheme="minorHAnsi" w:hAnsiTheme="minorHAnsi" w:cstheme="minorHAnsi"/>
                <w:color w:val="244061"/>
                <w:sz w:val="20"/>
                <w:szCs w:val="20"/>
                <w:lang w:val="el-GR"/>
              </w:rPr>
            </w:pPr>
            <w:r w:rsidRPr="008B772A">
              <w:rPr>
                <w:rFonts w:asciiTheme="minorHAnsi" w:hAnsiTheme="minorHAnsi" w:cstheme="minorHAnsi"/>
                <w:color w:val="244061"/>
                <w:sz w:val="22"/>
                <w:szCs w:val="22"/>
                <w:lang w:val="el-GR"/>
              </w:rPr>
              <w:t xml:space="preserve">Εξ’ αποστάσεως συμβουλευτική φοιτητών μέσω </w:t>
            </w:r>
            <w:r w:rsidRPr="008B772A">
              <w:rPr>
                <w:rFonts w:asciiTheme="minorHAnsi" w:hAnsiTheme="minorHAnsi" w:cstheme="minorHAnsi"/>
                <w:color w:val="244061"/>
                <w:sz w:val="22"/>
                <w:szCs w:val="22"/>
              </w:rPr>
              <w:t>email</w:t>
            </w:r>
            <w:r w:rsidRPr="008B772A">
              <w:rPr>
                <w:rFonts w:asciiTheme="minorHAnsi" w:hAnsiTheme="minorHAnsi" w:cstheme="minorHAnsi"/>
                <w:color w:val="244061"/>
                <w:sz w:val="22"/>
                <w:szCs w:val="22"/>
                <w:lang w:val="el-GR"/>
              </w:rPr>
              <w:t>.</w:t>
            </w:r>
          </w:p>
        </w:tc>
      </w:tr>
      <w:tr w:rsidR="005B71B1" w:rsidRPr="00C246B7" w:rsidTr="00BE2A5F">
        <w:tc>
          <w:tcPr>
            <w:tcW w:w="3306" w:type="dxa"/>
            <w:shd w:val="clear" w:color="auto" w:fill="DDD9C3"/>
            <w:vAlign w:val="center"/>
          </w:tcPr>
          <w:p w:rsidR="005B71B1" w:rsidRPr="008B772A" w:rsidRDefault="005B71B1" w:rsidP="00BE2A5F">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ΟΡΓΑΝΩΣΗ ΔΙΔΑΣΚΑΛΙΑΣ</w:t>
            </w:r>
          </w:p>
        </w:tc>
        <w:tc>
          <w:tcPr>
            <w:tcW w:w="5761" w:type="dxa"/>
            <w:tcBorders>
              <w:bottom w:val="single" w:sz="4" w:space="0" w:color="auto"/>
            </w:tcBorders>
          </w:tcPr>
          <w:p w:rsidR="005B71B1" w:rsidRPr="008B772A" w:rsidRDefault="005B71B1" w:rsidP="00BE2A5F">
            <w:pPr>
              <w:ind w:left="426" w:hanging="426"/>
              <w:rPr>
                <w:rFonts w:asciiTheme="minorHAnsi" w:hAnsiTheme="minorHAnsi" w:cstheme="minorHAnsi"/>
                <w:color w:val="244061"/>
              </w:rPr>
            </w:pPr>
          </w:p>
          <w:tbl>
            <w:tblPr>
              <w:tblStyle w:val="a7"/>
              <w:tblW w:w="0" w:type="auto"/>
              <w:jc w:val="center"/>
              <w:tblLook w:val="04A0"/>
            </w:tblPr>
            <w:tblGrid>
              <w:gridCol w:w="2509"/>
              <w:gridCol w:w="2914"/>
            </w:tblGrid>
            <w:tr w:rsidR="005B71B1" w:rsidRPr="008B772A" w:rsidTr="006463A0">
              <w:trPr>
                <w:jc w:val="center"/>
              </w:trPr>
              <w:tc>
                <w:tcPr>
                  <w:tcW w:w="2509" w:type="dxa"/>
                  <w:shd w:val="clear" w:color="auto" w:fill="DDD9C3"/>
                  <w:vAlign w:val="center"/>
                </w:tcPr>
                <w:p w:rsidR="005B71B1" w:rsidRPr="008B772A" w:rsidRDefault="005B71B1" w:rsidP="00BE2A5F">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Δραστηριότητα</w:t>
                  </w:r>
                </w:p>
              </w:tc>
              <w:tc>
                <w:tcPr>
                  <w:tcW w:w="2914" w:type="dxa"/>
                  <w:shd w:val="clear" w:color="auto" w:fill="DDD9C3"/>
                  <w:vAlign w:val="center"/>
                </w:tcPr>
                <w:p w:rsidR="005B71B1" w:rsidRPr="008B772A" w:rsidRDefault="005B71B1" w:rsidP="00BE2A5F">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Φόρτος Εργασίας Εξαμήνου</w:t>
                  </w:r>
                </w:p>
              </w:tc>
            </w:tr>
            <w:tr w:rsidR="005B71B1" w:rsidRPr="008B772A" w:rsidTr="006463A0">
              <w:trPr>
                <w:jc w:val="center"/>
              </w:trPr>
              <w:tc>
                <w:tcPr>
                  <w:tcW w:w="2509" w:type="dxa"/>
                  <w:vAlign w:val="center"/>
                </w:tcPr>
                <w:p w:rsidR="005B71B1" w:rsidRPr="008B772A" w:rsidRDefault="005B71B1" w:rsidP="006463A0">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Διαλέξεις</w:t>
                  </w:r>
                </w:p>
              </w:tc>
              <w:tc>
                <w:tcPr>
                  <w:tcW w:w="2914" w:type="dxa"/>
                  <w:vAlign w:val="center"/>
                </w:tcPr>
                <w:p w:rsidR="005B71B1" w:rsidRPr="008B772A" w:rsidRDefault="005B71B1"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39 (13 διαλέξεις * 3 ώρες)</w:t>
                  </w:r>
                </w:p>
              </w:tc>
            </w:tr>
            <w:tr w:rsidR="005B71B1" w:rsidRPr="008B772A" w:rsidTr="006463A0">
              <w:trPr>
                <w:jc w:val="center"/>
              </w:trPr>
              <w:tc>
                <w:tcPr>
                  <w:tcW w:w="2509" w:type="dxa"/>
                  <w:shd w:val="clear" w:color="auto" w:fill="auto"/>
                  <w:vAlign w:val="center"/>
                </w:tcPr>
                <w:p w:rsidR="005B71B1" w:rsidRPr="008B772A" w:rsidRDefault="005B71B1" w:rsidP="006463A0">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Εργασίες εξαμήνου</w:t>
                  </w:r>
                </w:p>
              </w:tc>
              <w:tc>
                <w:tcPr>
                  <w:tcW w:w="2914" w:type="dxa"/>
                  <w:vAlign w:val="center"/>
                </w:tcPr>
                <w:p w:rsidR="005B71B1" w:rsidRPr="008B772A" w:rsidRDefault="005B71B1"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41</w:t>
                  </w:r>
                </w:p>
              </w:tc>
            </w:tr>
            <w:tr w:rsidR="005B71B1" w:rsidRPr="008B772A" w:rsidTr="006463A0">
              <w:trPr>
                <w:jc w:val="center"/>
              </w:trPr>
              <w:tc>
                <w:tcPr>
                  <w:tcW w:w="2509" w:type="dxa"/>
                  <w:shd w:val="clear" w:color="auto" w:fill="auto"/>
                  <w:vAlign w:val="center"/>
                </w:tcPr>
                <w:p w:rsidR="005B71B1" w:rsidRPr="008B772A" w:rsidRDefault="005B71B1" w:rsidP="006463A0">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Αυτοτελής μελέτη</w:t>
                  </w:r>
                </w:p>
              </w:tc>
              <w:tc>
                <w:tcPr>
                  <w:tcW w:w="2914" w:type="dxa"/>
                  <w:vAlign w:val="center"/>
                </w:tcPr>
                <w:p w:rsidR="005B71B1" w:rsidRPr="008B772A" w:rsidRDefault="005B71B1"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42</w:t>
                  </w:r>
                </w:p>
              </w:tc>
            </w:tr>
            <w:tr w:rsidR="005B71B1" w:rsidRPr="008B772A" w:rsidTr="006463A0">
              <w:trPr>
                <w:jc w:val="center"/>
              </w:trPr>
              <w:tc>
                <w:tcPr>
                  <w:tcW w:w="2509" w:type="dxa"/>
                  <w:shd w:val="clear" w:color="auto" w:fill="auto"/>
                  <w:vAlign w:val="center"/>
                </w:tcPr>
                <w:p w:rsidR="005B71B1" w:rsidRPr="008B772A" w:rsidRDefault="005B71B1" w:rsidP="006463A0">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Εξετάσεις</w:t>
                  </w:r>
                </w:p>
              </w:tc>
              <w:tc>
                <w:tcPr>
                  <w:tcW w:w="2914" w:type="dxa"/>
                  <w:vAlign w:val="center"/>
                </w:tcPr>
                <w:p w:rsidR="005B71B1" w:rsidRPr="008B772A" w:rsidRDefault="005B71B1"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3</w:t>
                  </w:r>
                </w:p>
              </w:tc>
            </w:tr>
            <w:tr w:rsidR="005B71B1" w:rsidRPr="00C246B7" w:rsidTr="006463A0">
              <w:trPr>
                <w:jc w:val="center"/>
              </w:trPr>
              <w:tc>
                <w:tcPr>
                  <w:tcW w:w="2509" w:type="dxa"/>
                  <w:vAlign w:val="center"/>
                </w:tcPr>
                <w:p w:rsidR="005B71B1" w:rsidRPr="008B772A" w:rsidRDefault="005B71B1" w:rsidP="006463A0">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Σύνολο Μαθήματος</w:t>
                  </w:r>
                </w:p>
              </w:tc>
              <w:tc>
                <w:tcPr>
                  <w:tcW w:w="2914" w:type="dxa"/>
                  <w:vAlign w:val="center"/>
                </w:tcPr>
                <w:p w:rsidR="005B71B1" w:rsidRPr="008B772A" w:rsidRDefault="005B71B1" w:rsidP="00BE2A5F">
                  <w:pPr>
                    <w:jc w:val="cente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125</w:t>
                  </w:r>
                </w:p>
                <w:p w:rsidR="005B71B1" w:rsidRPr="008B772A" w:rsidRDefault="005B71B1" w:rsidP="00BE2A5F">
                  <w:pPr>
                    <w:jc w:val="cente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(25 ώρες φόρτου εργασίας ανά πιστωτική μονάδα)</w:t>
                  </w:r>
                </w:p>
              </w:tc>
            </w:tr>
          </w:tbl>
          <w:p w:rsidR="005B71B1" w:rsidRPr="008B772A" w:rsidRDefault="005B71B1" w:rsidP="00BE2A5F">
            <w:pPr>
              <w:ind w:left="426" w:hanging="426"/>
              <w:rPr>
                <w:rFonts w:asciiTheme="minorHAnsi" w:hAnsiTheme="minorHAnsi" w:cstheme="minorHAnsi"/>
                <w:color w:val="244061"/>
                <w:sz w:val="2"/>
                <w:szCs w:val="2"/>
                <w:lang w:val="el-GR"/>
              </w:rPr>
            </w:pPr>
          </w:p>
          <w:p w:rsidR="005B71B1" w:rsidRPr="008B772A" w:rsidRDefault="005B71B1" w:rsidP="00BE2A5F">
            <w:pPr>
              <w:ind w:left="426" w:hanging="426"/>
              <w:rPr>
                <w:rFonts w:asciiTheme="minorHAnsi" w:hAnsiTheme="minorHAnsi" w:cstheme="minorHAnsi"/>
                <w:color w:val="244061"/>
                <w:lang w:val="el-GR"/>
              </w:rPr>
            </w:pPr>
          </w:p>
        </w:tc>
      </w:tr>
      <w:tr w:rsidR="005B71B1" w:rsidRPr="00C246B7" w:rsidTr="00BE2A5F">
        <w:tc>
          <w:tcPr>
            <w:tcW w:w="3306" w:type="dxa"/>
            <w:shd w:val="clear" w:color="auto" w:fill="DDD9C3"/>
            <w:vAlign w:val="center"/>
          </w:tcPr>
          <w:p w:rsidR="005B71B1" w:rsidRPr="008B772A" w:rsidRDefault="005B71B1" w:rsidP="00BE2A5F">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ΑΞΙΟΛΟΓΗΣΗ ΦΟΙΤΗΤΩΝ</w:t>
            </w:r>
          </w:p>
        </w:tc>
        <w:tc>
          <w:tcPr>
            <w:tcW w:w="5761" w:type="dxa"/>
          </w:tcPr>
          <w:p w:rsidR="005B71B1" w:rsidRPr="008B772A" w:rsidRDefault="005B71B1" w:rsidP="006463A0">
            <w:pPr>
              <w:spacing w:after="60"/>
              <w:ind w:left="340" w:hanging="340"/>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Α.</w:t>
            </w:r>
            <w:r w:rsidRPr="008B772A">
              <w:rPr>
                <w:rFonts w:asciiTheme="minorHAnsi" w:hAnsiTheme="minorHAnsi" w:cstheme="minorHAnsi"/>
                <w:b/>
                <w:color w:val="000000"/>
                <w:sz w:val="22"/>
                <w:szCs w:val="22"/>
                <w:lang w:val="el-GR"/>
              </w:rPr>
              <w:t xml:space="preserve"> </w:t>
            </w:r>
            <w:r w:rsidRPr="008B772A">
              <w:rPr>
                <w:rFonts w:asciiTheme="minorHAnsi" w:hAnsiTheme="minorHAnsi" w:cstheme="minorHAnsi"/>
                <w:b/>
                <w:color w:val="000000"/>
                <w:sz w:val="22"/>
                <w:szCs w:val="22"/>
                <w:lang w:val="el-GR"/>
              </w:rPr>
              <w:tab/>
            </w:r>
            <w:r w:rsidRPr="008B772A">
              <w:rPr>
                <w:rFonts w:asciiTheme="minorHAnsi" w:hAnsiTheme="minorHAnsi" w:cstheme="minorHAnsi"/>
                <w:b/>
                <w:bCs/>
                <w:color w:val="244061"/>
                <w:sz w:val="22"/>
                <w:szCs w:val="22"/>
                <w:lang w:val="el-GR"/>
              </w:rPr>
              <w:t>Δύο γραπτές εργασίες (20% + 10%)</w:t>
            </w:r>
          </w:p>
          <w:p w:rsidR="005B71B1" w:rsidRPr="008B772A" w:rsidRDefault="005B71B1" w:rsidP="006463A0">
            <w:pPr>
              <w:widowControl w:val="0"/>
              <w:autoSpaceDE w:val="0"/>
              <w:autoSpaceDN w:val="0"/>
              <w:adjustRightInd w:val="0"/>
              <w:spacing w:after="60"/>
              <w:ind w:left="340"/>
              <w:rPr>
                <w:rFonts w:asciiTheme="minorHAnsi" w:hAnsiTheme="minorHAnsi" w:cstheme="minorHAnsi"/>
                <w:i/>
                <w:iCs/>
                <w:color w:val="244061"/>
                <w:lang w:val="el-GR"/>
              </w:rPr>
            </w:pPr>
            <w:r w:rsidRPr="008B772A">
              <w:rPr>
                <w:rFonts w:asciiTheme="minorHAnsi" w:hAnsiTheme="minorHAnsi" w:cstheme="minorHAnsi"/>
                <w:i/>
                <w:iCs/>
                <w:color w:val="244061"/>
                <w:sz w:val="22"/>
                <w:szCs w:val="22"/>
                <w:lang w:val="el-GR"/>
              </w:rPr>
              <w:t>Πρώτη εργασία (20%):</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φοιτητές και οι φοιτήτριες θα πρέπει να αναπτύξουν μια επιχειρηματική ιδέα, την οποία θα: (α) Αποτυπώσουν σε ένα «Καμβά Επιχειρηματικού Μοντέλου», και (β) Παρουσιάσουν σε ένα βίντεο. Επομένως, η εργασία αποτελείται από δύο αρχεία / παραδοτέα: (α) Καμβάς Επιχειρηματικού Μοντέλου (</w:t>
            </w:r>
            <w:r w:rsidRPr="008B772A">
              <w:rPr>
                <w:rFonts w:asciiTheme="minorHAnsi" w:hAnsiTheme="minorHAnsi" w:cstheme="minorHAnsi"/>
                <w:color w:val="244061"/>
                <w:sz w:val="22"/>
                <w:szCs w:val="22"/>
              </w:rPr>
              <w:t>Business</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Model</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Canvas</w:t>
            </w:r>
            <w:r w:rsidRPr="008B772A">
              <w:rPr>
                <w:rFonts w:asciiTheme="minorHAnsi" w:hAnsiTheme="minorHAnsi" w:cstheme="minorHAnsi"/>
                <w:color w:val="244061"/>
                <w:sz w:val="22"/>
                <w:szCs w:val="22"/>
                <w:lang w:val="el-GR"/>
              </w:rPr>
              <w:t>), (β) Σύντομη παρουσίαση της Επιχειρηματικής Ιδέας.</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Η παρουσίαση (βίντεο) του κάθε φοιτητή θα διαρκεί 3 λεπτά, το μέγιστο. Η εργασία είναι ατομική. Οι εργασίες θα υποβληθούν ηλεκτρονικά (στο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w:t>
            </w:r>
          </w:p>
          <w:p w:rsidR="005B71B1" w:rsidRPr="008B772A" w:rsidRDefault="005B71B1" w:rsidP="006463A0">
            <w:pPr>
              <w:widowControl w:val="0"/>
              <w:autoSpaceDE w:val="0"/>
              <w:autoSpaceDN w:val="0"/>
              <w:adjustRightInd w:val="0"/>
              <w:spacing w:after="60"/>
              <w:ind w:left="340"/>
              <w:rPr>
                <w:rFonts w:asciiTheme="minorHAnsi" w:hAnsiTheme="minorHAnsi" w:cstheme="minorHAnsi"/>
                <w:i/>
                <w:iCs/>
                <w:color w:val="244061"/>
              </w:rPr>
            </w:pPr>
            <w:r w:rsidRPr="008B772A">
              <w:rPr>
                <w:rFonts w:asciiTheme="minorHAnsi" w:hAnsiTheme="minorHAnsi" w:cstheme="minorHAnsi"/>
                <w:i/>
                <w:iCs/>
                <w:color w:val="244061"/>
                <w:sz w:val="22"/>
                <w:szCs w:val="22"/>
              </w:rPr>
              <w:t>Δεύτερη εργασία (10%):</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Μια εβδομάδα των μαθημάτων, αντί του καθιερωμένου μαθήματος / διάλεξης, θα πραγματοποιηθεί μια εκδήλωση Επιχειρηματικότητας, με τη συμμετοχή νεοφυών επιχειρηματιών.</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Στη συνέχεια, μόνο όσοι και όσες παρευρεθούν στη συγκεκριμένη εκδήλωση θα συγγράψουν μια μονοσέλιδη αναφορά των θεμάτων που συζητήθηκαν και θα την υποβάλουν ηλεκτρονικά στο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 xml:space="preserve"> (η αναφορά θα πρέπει να είναι 350 με 400 λέξεις).</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Βασικά στοιχεία: Η εργασία είναι ατομική. Η εργασία είναι προαιρετική, με βαρύτητα 10% επί του τελικού βαθμού.</w:t>
            </w:r>
          </w:p>
          <w:p w:rsidR="005B71B1" w:rsidRPr="008B772A" w:rsidRDefault="005B71B1" w:rsidP="006463A0">
            <w:pPr>
              <w:spacing w:after="60"/>
              <w:ind w:left="340" w:hanging="340"/>
              <w:rPr>
                <w:rFonts w:asciiTheme="minorHAnsi" w:hAnsiTheme="minorHAnsi" w:cstheme="minorHAnsi"/>
                <w:b/>
                <w:bCs/>
                <w:color w:val="244061"/>
              </w:rPr>
            </w:pPr>
            <w:r w:rsidRPr="008B772A">
              <w:rPr>
                <w:rFonts w:asciiTheme="minorHAnsi" w:hAnsiTheme="minorHAnsi" w:cstheme="minorHAnsi"/>
                <w:b/>
                <w:bCs/>
                <w:color w:val="244061"/>
                <w:sz w:val="22"/>
                <w:szCs w:val="22"/>
              </w:rPr>
              <w:t>Β.</w:t>
            </w:r>
            <w:r w:rsidRPr="008B772A">
              <w:rPr>
                <w:rFonts w:asciiTheme="minorHAnsi" w:hAnsiTheme="minorHAnsi" w:cstheme="minorHAnsi"/>
                <w:b/>
                <w:color w:val="000000"/>
                <w:sz w:val="22"/>
                <w:szCs w:val="22"/>
              </w:rPr>
              <w:t xml:space="preserve"> </w:t>
            </w:r>
            <w:r w:rsidRPr="008B772A">
              <w:rPr>
                <w:rFonts w:asciiTheme="minorHAnsi" w:hAnsiTheme="minorHAnsi" w:cstheme="minorHAnsi"/>
                <w:b/>
                <w:color w:val="000000"/>
                <w:sz w:val="22"/>
                <w:szCs w:val="22"/>
              </w:rPr>
              <w:tab/>
            </w:r>
            <w:r w:rsidRPr="008B772A">
              <w:rPr>
                <w:rFonts w:asciiTheme="minorHAnsi" w:hAnsiTheme="minorHAnsi" w:cstheme="minorHAnsi"/>
                <w:b/>
                <w:bCs/>
                <w:color w:val="244061"/>
                <w:sz w:val="22"/>
                <w:szCs w:val="22"/>
              </w:rPr>
              <w:t>Γραπτές Εξετάσεις (70%)</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Ερωτήσεις ανάπτυξης και κριτικής σκέψης.</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ερωτήσεις θα καλύπτουν όλο το φάσμα της διδαχθείσας ύλης.</w:t>
            </w:r>
          </w:p>
          <w:p w:rsidR="005B71B1" w:rsidRPr="008B772A" w:rsidRDefault="005B71B1"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Γλώσσα Αξιολόγησης: Ελληνική</w:t>
            </w:r>
          </w:p>
          <w:p w:rsidR="005B71B1" w:rsidRPr="008B772A" w:rsidRDefault="005B71B1" w:rsidP="006463A0">
            <w:pPr>
              <w:spacing w:after="60"/>
              <w:rPr>
                <w:rFonts w:asciiTheme="minorHAnsi" w:hAnsiTheme="minorHAnsi" w:cstheme="minorHAnsi"/>
                <w:color w:val="244061"/>
                <w:highlight w:val="yellow"/>
                <w:lang w:val="el-GR"/>
              </w:rPr>
            </w:pPr>
            <w:r w:rsidRPr="008B772A">
              <w:rPr>
                <w:rFonts w:asciiTheme="minorHAnsi" w:hAnsiTheme="minorHAnsi" w:cstheme="minorHAnsi"/>
                <w:color w:val="244061"/>
                <w:sz w:val="22"/>
                <w:szCs w:val="22"/>
                <w:lang w:val="el-GR"/>
              </w:rPr>
              <w:t>Προκειμένου να ληφθούν υπόψη οι βαθμοί των εργασιών, η βαθμολογία των τελικών γραπτών εξετάσεων θα πρέπει να ξεπερνά το πέντε (5).</w:t>
            </w:r>
          </w:p>
        </w:tc>
      </w:tr>
    </w:tbl>
    <w:p w:rsidR="005B71B1" w:rsidRPr="008B772A" w:rsidRDefault="005B71B1" w:rsidP="001E747E">
      <w:pPr>
        <w:widowControl w:val="0"/>
        <w:numPr>
          <w:ilvl w:val="0"/>
          <w:numId w:val="112"/>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5B71B1" w:rsidRPr="008B772A" w:rsidTr="00BE2A5F">
        <w:tc>
          <w:tcPr>
            <w:tcW w:w="9067" w:type="dxa"/>
          </w:tcPr>
          <w:p w:rsidR="005B71B1" w:rsidRPr="008B772A" w:rsidRDefault="005B71B1" w:rsidP="001E747E">
            <w:pPr>
              <w:pStyle w:val="a5"/>
              <w:numPr>
                <w:ilvl w:val="0"/>
                <w:numId w:val="152"/>
              </w:numPr>
              <w:spacing w:after="60" w:line="240" w:lineRule="auto"/>
              <w:contextualSpacing w:val="0"/>
              <w:rPr>
                <w:rFonts w:asciiTheme="minorHAnsi" w:eastAsia="Calibri" w:hAnsiTheme="minorHAnsi" w:cstheme="minorHAnsi"/>
                <w:color w:val="244061"/>
                <w:lang w:val="en-US"/>
              </w:rPr>
            </w:pPr>
            <w:r w:rsidRPr="008B772A">
              <w:rPr>
                <w:rFonts w:asciiTheme="minorHAnsi" w:eastAsia="Calibri" w:hAnsiTheme="minorHAnsi" w:cstheme="minorHAnsi"/>
                <w:color w:val="244061"/>
              </w:rPr>
              <w:t xml:space="preserve">Σαρρή, Κ. και Λασπίτα, Σ. (2022), </w:t>
            </w:r>
            <w:r w:rsidRPr="008B772A">
              <w:rPr>
                <w:rFonts w:asciiTheme="minorHAnsi" w:eastAsia="Calibri" w:hAnsiTheme="minorHAnsi" w:cstheme="minorHAnsi"/>
                <w:i/>
                <w:iCs/>
                <w:color w:val="244061"/>
              </w:rPr>
              <w:t>Επιχειρηματικότητα και Επιχειρηματικό Σχέδιο</w:t>
            </w:r>
            <w:r w:rsidRPr="008B772A">
              <w:rPr>
                <w:rFonts w:asciiTheme="minorHAnsi" w:eastAsia="Calibri" w:hAnsiTheme="minorHAnsi" w:cstheme="minorHAnsi"/>
                <w:color w:val="244061"/>
              </w:rPr>
              <w:t xml:space="preserve">, Εκδόσεις Τζιόλα, Θεσσαλονίκη. </w:t>
            </w:r>
            <w:r w:rsidRPr="008B772A">
              <w:rPr>
                <w:rFonts w:asciiTheme="minorHAnsi" w:eastAsia="Calibri" w:hAnsiTheme="minorHAnsi" w:cstheme="minorHAnsi"/>
                <w:color w:val="244061"/>
                <w:lang w:val="en-US"/>
              </w:rPr>
              <w:t>[Κωδικός Βιβλίου στον Εύδοξο: 102071542].</w:t>
            </w:r>
          </w:p>
          <w:p w:rsidR="005B71B1" w:rsidRPr="008B772A" w:rsidRDefault="005B71B1" w:rsidP="001E747E">
            <w:pPr>
              <w:pStyle w:val="a5"/>
              <w:numPr>
                <w:ilvl w:val="0"/>
                <w:numId w:val="152"/>
              </w:numPr>
              <w:spacing w:after="60" w:line="240" w:lineRule="auto"/>
              <w:contextualSpacing w:val="0"/>
              <w:rPr>
                <w:rFonts w:asciiTheme="minorHAnsi" w:eastAsia="Calibri" w:hAnsiTheme="minorHAnsi" w:cstheme="minorHAnsi"/>
                <w:color w:val="244061"/>
                <w:lang w:val="en-US"/>
              </w:rPr>
            </w:pPr>
            <w:r w:rsidRPr="008B772A">
              <w:rPr>
                <w:rFonts w:asciiTheme="minorHAnsi" w:eastAsia="Calibri" w:hAnsiTheme="minorHAnsi" w:cstheme="minorHAnsi"/>
                <w:color w:val="244061"/>
                <w:lang w:val="en-US"/>
              </w:rPr>
              <w:t>Mariotti</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S</w:t>
            </w:r>
            <w:r w:rsidRPr="008B772A">
              <w:rPr>
                <w:rFonts w:asciiTheme="minorHAnsi" w:eastAsia="Calibri" w:hAnsiTheme="minorHAnsi" w:cstheme="minorHAnsi"/>
                <w:color w:val="244061"/>
              </w:rPr>
              <w:t xml:space="preserve">. και </w:t>
            </w:r>
            <w:r w:rsidRPr="008B772A">
              <w:rPr>
                <w:rFonts w:asciiTheme="minorHAnsi" w:eastAsia="Calibri" w:hAnsiTheme="minorHAnsi" w:cstheme="minorHAnsi"/>
                <w:color w:val="244061"/>
                <w:lang w:val="en-US"/>
              </w:rPr>
              <w:t>Glackin</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C</w:t>
            </w:r>
            <w:r w:rsidRPr="008B772A">
              <w:rPr>
                <w:rFonts w:asciiTheme="minorHAnsi" w:eastAsia="Calibri" w:hAnsiTheme="minorHAnsi" w:cstheme="minorHAnsi"/>
                <w:color w:val="244061"/>
              </w:rPr>
              <w:t xml:space="preserve">. (2016), </w:t>
            </w:r>
            <w:r w:rsidRPr="008B772A">
              <w:rPr>
                <w:rFonts w:asciiTheme="minorHAnsi" w:eastAsia="Calibri" w:hAnsiTheme="minorHAnsi" w:cstheme="minorHAnsi"/>
                <w:i/>
                <w:iCs/>
                <w:color w:val="244061"/>
              </w:rPr>
              <w:t>Επιχειρηματικότητα και Διοίκηση Μικρών Επιχειρήσεων</w:t>
            </w:r>
            <w:r w:rsidRPr="008B772A">
              <w:rPr>
                <w:rFonts w:asciiTheme="minorHAnsi" w:eastAsia="Calibri" w:hAnsiTheme="minorHAnsi" w:cstheme="minorHAnsi"/>
                <w:color w:val="244061"/>
              </w:rPr>
              <w:t xml:space="preserve"> [2η έκδοση], Εκδόσεις Τζιόλα, Θεσσαλονίκη. </w:t>
            </w:r>
            <w:r w:rsidRPr="008B772A">
              <w:rPr>
                <w:rFonts w:asciiTheme="minorHAnsi" w:eastAsia="Calibri" w:hAnsiTheme="minorHAnsi" w:cstheme="minorHAnsi"/>
                <w:color w:val="244061"/>
                <w:lang w:val="en-US"/>
              </w:rPr>
              <w:t>[Κωδικός Βιβλίου στον Εύδοξο: 59382671].</w:t>
            </w:r>
          </w:p>
          <w:p w:rsidR="005B71B1" w:rsidRPr="008B772A" w:rsidRDefault="005B71B1" w:rsidP="001E747E">
            <w:pPr>
              <w:pStyle w:val="a5"/>
              <w:numPr>
                <w:ilvl w:val="0"/>
                <w:numId w:val="152"/>
              </w:numPr>
              <w:spacing w:after="60" w:line="240" w:lineRule="auto"/>
              <w:contextualSpacing w:val="0"/>
              <w:rPr>
                <w:rFonts w:asciiTheme="minorHAnsi" w:eastAsia="Calibri" w:hAnsiTheme="minorHAnsi" w:cstheme="minorHAnsi"/>
                <w:color w:val="244061"/>
                <w:lang w:val="en-US"/>
              </w:rPr>
            </w:pPr>
            <w:r w:rsidRPr="008B772A">
              <w:rPr>
                <w:rFonts w:asciiTheme="minorHAnsi" w:eastAsia="Calibri" w:hAnsiTheme="minorHAnsi" w:cstheme="minorHAnsi"/>
                <w:color w:val="244061"/>
                <w:lang w:val="en-US"/>
              </w:rPr>
              <w:t>Heidi</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N</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Christopher</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N</w:t>
            </w:r>
            <w:r w:rsidRPr="008B772A">
              <w:rPr>
                <w:rFonts w:asciiTheme="minorHAnsi" w:eastAsia="Calibri" w:hAnsiTheme="minorHAnsi" w:cstheme="minorHAnsi"/>
                <w:color w:val="244061"/>
              </w:rPr>
              <w:t xml:space="preserve">. και </w:t>
            </w:r>
            <w:r w:rsidRPr="008B772A">
              <w:rPr>
                <w:rFonts w:asciiTheme="minorHAnsi" w:eastAsia="Calibri" w:hAnsiTheme="minorHAnsi" w:cstheme="minorHAnsi"/>
                <w:color w:val="244061"/>
                <w:lang w:val="en-US"/>
              </w:rPr>
              <w:t>Murray</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E</w:t>
            </w:r>
            <w:r w:rsidRPr="008B772A">
              <w:rPr>
                <w:rFonts w:asciiTheme="minorHAnsi" w:eastAsia="Calibri" w:hAnsiTheme="minorHAnsi" w:cstheme="minorHAnsi"/>
                <w:color w:val="244061"/>
              </w:rPr>
              <w:t xml:space="preserve">. (2020), </w:t>
            </w:r>
            <w:r w:rsidRPr="008B772A">
              <w:rPr>
                <w:rFonts w:asciiTheme="minorHAnsi" w:eastAsia="Calibri" w:hAnsiTheme="minorHAnsi" w:cstheme="minorHAnsi"/>
                <w:i/>
                <w:iCs/>
                <w:color w:val="244061"/>
              </w:rPr>
              <w:t>Επιχειρηματικότητα - Νοοτροπία και πρακτική</w:t>
            </w:r>
            <w:r w:rsidRPr="008B772A">
              <w:rPr>
                <w:rFonts w:asciiTheme="minorHAnsi" w:eastAsia="Calibri" w:hAnsiTheme="minorHAnsi" w:cstheme="minorHAnsi"/>
                <w:color w:val="244061"/>
              </w:rPr>
              <w:t xml:space="preserve">, Εκδόσεις Κριτική, Αθήνα. </w:t>
            </w:r>
            <w:r w:rsidRPr="008B772A">
              <w:rPr>
                <w:rFonts w:asciiTheme="minorHAnsi" w:eastAsia="Calibri" w:hAnsiTheme="minorHAnsi" w:cstheme="minorHAnsi"/>
                <w:color w:val="244061"/>
                <w:lang w:val="en-US"/>
              </w:rPr>
              <w:t>[Κωδικός Βιβλίου στον Εύδοξο: 94645251].</w:t>
            </w:r>
          </w:p>
          <w:p w:rsidR="005B71B1" w:rsidRPr="008B772A" w:rsidRDefault="005B71B1" w:rsidP="001E747E">
            <w:pPr>
              <w:pStyle w:val="a5"/>
              <w:numPr>
                <w:ilvl w:val="0"/>
                <w:numId w:val="152"/>
              </w:numPr>
              <w:spacing w:after="60" w:line="240" w:lineRule="auto"/>
              <w:contextualSpacing w:val="0"/>
              <w:rPr>
                <w:rFonts w:asciiTheme="minorHAnsi" w:eastAsia="Calibri" w:hAnsiTheme="minorHAnsi" w:cstheme="minorHAnsi"/>
                <w:color w:val="244061"/>
                <w:lang w:val="en-US"/>
              </w:rPr>
            </w:pPr>
            <w:r w:rsidRPr="008B772A">
              <w:rPr>
                <w:rFonts w:asciiTheme="minorHAnsi" w:eastAsia="Calibri" w:hAnsiTheme="minorHAnsi" w:cstheme="minorHAnsi"/>
                <w:color w:val="244061"/>
                <w:lang w:val="en-US"/>
              </w:rPr>
              <w:t>Deakins</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D</w:t>
            </w:r>
            <w:r w:rsidRPr="008B772A">
              <w:rPr>
                <w:rFonts w:asciiTheme="minorHAnsi" w:eastAsia="Calibri" w:hAnsiTheme="minorHAnsi" w:cstheme="minorHAnsi"/>
                <w:color w:val="244061"/>
              </w:rPr>
              <w:t xml:space="preserve">. και </w:t>
            </w:r>
            <w:r w:rsidRPr="008B772A">
              <w:rPr>
                <w:rFonts w:asciiTheme="minorHAnsi" w:eastAsia="Calibri" w:hAnsiTheme="minorHAnsi" w:cstheme="minorHAnsi"/>
                <w:color w:val="244061"/>
                <w:lang w:val="en-US"/>
              </w:rPr>
              <w:t>Freel</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M</w:t>
            </w:r>
            <w:r w:rsidRPr="008B772A">
              <w:rPr>
                <w:rFonts w:asciiTheme="minorHAnsi" w:eastAsia="Calibri" w:hAnsiTheme="minorHAnsi" w:cstheme="minorHAnsi"/>
                <w:color w:val="244061"/>
              </w:rPr>
              <w:t xml:space="preserve">. (2017), </w:t>
            </w:r>
            <w:r w:rsidRPr="008B772A">
              <w:rPr>
                <w:rFonts w:asciiTheme="minorHAnsi" w:eastAsia="Calibri" w:hAnsiTheme="minorHAnsi" w:cstheme="minorHAnsi"/>
                <w:i/>
                <w:iCs/>
                <w:color w:val="244061"/>
              </w:rPr>
              <w:t>Επιχειρηματικότητα και μικρές Επιχειρήσεις - Νεοφυείς Επιχειρήσεις: Μία δυναμική απάντηση των νέων στην ανεργία</w:t>
            </w:r>
            <w:r w:rsidRPr="008B772A">
              <w:rPr>
                <w:rFonts w:asciiTheme="minorHAnsi" w:eastAsia="Calibri" w:hAnsiTheme="minorHAnsi" w:cstheme="minorHAnsi"/>
                <w:color w:val="244061"/>
              </w:rPr>
              <w:t xml:space="preserve">, Εκδόσεις </w:t>
            </w:r>
            <w:r w:rsidRPr="008B772A">
              <w:rPr>
                <w:rFonts w:asciiTheme="minorHAnsi" w:eastAsia="Calibri" w:hAnsiTheme="minorHAnsi" w:cstheme="minorHAnsi"/>
                <w:color w:val="244061"/>
                <w:lang w:val="en-US"/>
              </w:rPr>
              <w:t>Rosili</w:t>
            </w:r>
            <w:r w:rsidRPr="008B772A">
              <w:rPr>
                <w:rFonts w:asciiTheme="minorHAnsi" w:eastAsia="Calibri" w:hAnsiTheme="minorHAnsi" w:cstheme="minorHAnsi"/>
                <w:color w:val="244061"/>
              </w:rPr>
              <w:t xml:space="preserve">, Αθήνα. </w:t>
            </w:r>
            <w:r w:rsidRPr="008B772A">
              <w:rPr>
                <w:rFonts w:asciiTheme="minorHAnsi" w:eastAsia="Calibri" w:hAnsiTheme="minorHAnsi" w:cstheme="minorHAnsi"/>
                <w:color w:val="244061"/>
                <w:lang w:val="en-US"/>
              </w:rPr>
              <w:t>[Κωδικός Βιβλίου στον Εύδοξο: 59397350].</w:t>
            </w:r>
          </w:p>
          <w:p w:rsidR="005B71B1" w:rsidRPr="008B772A" w:rsidRDefault="005B71B1" w:rsidP="001E747E">
            <w:pPr>
              <w:pStyle w:val="a5"/>
              <w:numPr>
                <w:ilvl w:val="0"/>
                <w:numId w:val="152"/>
              </w:numPr>
              <w:spacing w:after="60" w:line="240" w:lineRule="auto"/>
              <w:contextualSpacing w:val="0"/>
              <w:rPr>
                <w:rFonts w:asciiTheme="minorHAnsi" w:eastAsia="Calibri" w:hAnsiTheme="minorHAnsi" w:cstheme="minorHAnsi"/>
                <w:color w:val="244061"/>
                <w:lang w:val="en-US"/>
              </w:rPr>
            </w:pPr>
            <w:r w:rsidRPr="008B772A">
              <w:rPr>
                <w:rFonts w:asciiTheme="minorHAnsi" w:eastAsia="Calibri" w:hAnsiTheme="minorHAnsi" w:cstheme="minorHAnsi"/>
                <w:color w:val="244061"/>
                <w:lang w:val="en-US"/>
              </w:rPr>
              <w:t>Scarborough</w:t>
            </w:r>
            <w:r w:rsidRPr="008B772A">
              <w:rPr>
                <w:rFonts w:asciiTheme="minorHAnsi" w:eastAsia="Calibri" w:hAnsiTheme="minorHAnsi" w:cstheme="minorHAnsi"/>
                <w:color w:val="244061"/>
              </w:rPr>
              <w:t xml:space="preserve">, </w:t>
            </w:r>
            <w:r w:rsidRPr="008B772A">
              <w:rPr>
                <w:rFonts w:asciiTheme="minorHAnsi" w:eastAsia="Calibri" w:hAnsiTheme="minorHAnsi" w:cstheme="minorHAnsi"/>
                <w:color w:val="244061"/>
                <w:lang w:val="en-US"/>
              </w:rPr>
              <w:t>N</w:t>
            </w:r>
            <w:r w:rsidRPr="008B772A">
              <w:rPr>
                <w:rFonts w:asciiTheme="minorHAnsi" w:eastAsia="Calibri" w:hAnsiTheme="minorHAnsi" w:cstheme="minorHAnsi"/>
                <w:color w:val="244061"/>
              </w:rPr>
              <w:t xml:space="preserve">. (2016), </w:t>
            </w:r>
            <w:r w:rsidRPr="008B772A">
              <w:rPr>
                <w:rFonts w:asciiTheme="minorHAnsi" w:eastAsia="Calibri" w:hAnsiTheme="minorHAnsi" w:cstheme="minorHAnsi"/>
                <w:i/>
                <w:iCs/>
                <w:color w:val="244061"/>
              </w:rPr>
              <w:t>Επιχειρηματικότητα και Διοίκηση Μικρομεσαίων Επιχειρήσεων</w:t>
            </w:r>
            <w:r w:rsidRPr="008B772A">
              <w:rPr>
                <w:rFonts w:asciiTheme="minorHAnsi" w:eastAsia="Calibri" w:hAnsiTheme="minorHAnsi" w:cstheme="minorHAnsi"/>
                <w:color w:val="244061"/>
              </w:rPr>
              <w:t xml:space="preserve">, Εκδόσεις Παρίκου, Αθήνα. </w:t>
            </w:r>
            <w:r w:rsidRPr="008B772A">
              <w:rPr>
                <w:rFonts w:asciiTheme="minorHAnsi" w:eastAsia="Calibri" w:hAnsiTheme="minorHAnsi" w:cstheme="minorHAnsi"/>
                <w:color w:val="244061"/>
                <w:lang w:val="en-US"/>
              </w:rPr>
              <w:t>[Κωδικός Βιβλίου στον Εύδοξο: 59382565].</w:t>
            </w:r>
          </w:p>
          <w:p w:rsidR="005B71B1" w:rsidRPr="008B772A" w:rsidRDefault="005B71B1" w:rsidP="001E747E">
            <w:pPr>
              <w:pStyle w:val="a5"/>
              <w:numPr>
                <w:ilvl w:val="0"/>
                <w:numId w:val="152"/>
              </w:numPr>
              <w:spacing w:after="60" w:line="240" w:lineRule="auto"/>
              <w:contextualSpacing w:val="0"/>
              <w:rPr>
                <w:rFonts w:asciiTheme="minorHAnsi" w:eastAsia="Calibri" w:hAnsiTheme="minorHAnsi" w:cstheme="minorHAnsi"/>
                <w:color w:val="244061"/>
                <w:lang w:val="en-US"/>
              </w:rPr>
            </w:pPr>
            <w:r w:rsidRPr="008B772A">
              <w:rPr>
                <w:rFonts w:asciiTheme="minorHAnsi" w:eastAsia="Calibri" w:hAnsiTheme="minorHAnsi" w:cstheme="minorHAnsi"/>
                <w:color w:val="244061"/>
              </w:rPr>
              <w:t xml:space="preserve">Βασιλειάδης, Λ. (2021), </w:t>
            </w:r>
            <w:r w:rsidRPr="008B772A">
              <w:rPr>
                <w:rFonts w:asciiTheme="minorHAnsi" w:eastAsia="Calibri" w:hAnsiTheme="minorHAnsi" w:cstheme="minorHAnsi"/>
                <w:i/>
                <w:iCs/>
                <w:color w:val="244061"/>
              </w:rPr>
              <w:t>Επιχειρηματικότητα και Καινοτομία. Σύγχρονες προσεγγίσεις και πρακτικές διαχείρισης</w:t>
            </w:r>
            <w:r w:rsidRPr="008B772A">
              <w:rPr>
                <w:rFonts w:asciiTheme="minorHAnsi" w:eastAsia="Calibri" w:hAnsiTheme="minorHAnsi" w:cstheme="minorHAnsi"/>
                <w:color w:val="244061"/>
              </w:rPr>
              <w:t xml:space="preserve">, Εκδόσεις Τσότρας, Αθήνα. </w:t>
            </w:r>
            <w:r w:rsidRPr="008B772A">
              <w:rPr>
                <w:rFonts w:asciiTheme="minorHAnsi" w:eastAsia="Calibri" w:hAnsiTheme="minorHAnsi" w:cstheme="minorHAnsi"/>
                <w:color w:val="244061"/>
                <w:lang w:val="en-US"/>
              </w:rPr>
              <w:t>[Κωδικός Βιβλίου στον Εύδοξο: 102123994].</w:t>
            </w:r>
          </w:p>
          <w:p w:rsidR="005B71B1" w:rsidRPr="008B772A" w:rsidRDefault="005B71B1" w:rsidP="001E747E">
            <w:pPr>
              <w:pStyle w:val="a5"/>
              <w:numPr>
                <w:ilvl w:val="0"/>
                <w:numId w:val="152"/>
              </w:numPr>
              <w:spacing w:after="60" w:line="240" w:lineRule="auto"/>
              <w:contextualSpacing w:val="0"/>
              <w:rPr>
                <w:rFonts w:asciiTheme="minorHAnsi" w:eastAsia="Calibri" w:hAnsiTheme="minorHAnsi" w:cstheme="minorHAnsi"/>
                <w:color w:val="244061"/>
                <w:lang w:val="en-US"/>
              </w:rPr>
            </w:pPr>
            <w:r w:rsidRPr="008B772A">
              <w:rPr>
                <w:rFonts w:asciiTheme="minorHAnsi" w:eastAsia="Calibri" w:hAnsiTheme="minorHAnsi" w:cstheme="minorHAnsi"/>
                <w:color w:val="244061"/>
              </w:rPr>
              <w:t xml:space="preserve">Γωνιάδης, Η. (2022), </w:t>
            </w:r>
            <w:r w:rsidRPr="008B772A">
              <w:rPr>
                <w:rFonts w:asciiTheme="minorHAnsi" w:eastAsia="Calibri" w:hAnsiTheme="minorHAnsi" w:cstheme="minorHAnsi"/>
                <w:i/>
                <w:iCs/>
                <w:color w:val="244061"/>
              </w:rPr>
              <w:t>Πλοηγός στα αχαρτογράφητα νερά της επιχειρηματικότητας</w:t>
            </w:r>
            <w:r w:rsidRPr="008B772A">
              <w:rPr>
                <w:rFonts w:asciiTheme="minorHAnsi" w:eastAsia="Calibri" w:hAnsiTheme="minorHAnsi" w:cstheme="minorHAnsi"/>
                <w:color w:val="244061"/>
              </w:rPr>
              <w:t xml:space="preserve">, Εκδόσεις Μπαρμπουνάκης Χαράλαμπος, Αθήνα. </w:t>
            </w:r>
            <w:r w:rsidRPr="008B772A">
              <w:rPr>
                <w:rFonts w:asciiTheme="minorHAnsi" w:eastAsia="Calibri" w:hAnsiTheme="minorHAnsi" w:cstheme="minorHAnsi"/>
                <w:color w:val="244061"/>
                <w:lang w:val="en-US"/>
              </w:rPr>
              <w:t>[Κωδικός Βιβλίου στον Εύδοξο: 112703456].</w:t>
            </w:r>
          </w:p>
          <w:p w:rsidR="005B71B1" w:rsidRPr="008B772A" w:rsidRDefault="005B71B1" w:rsidP="006463A0">
            <w:pPr>
              <w:spacing w:after="60"/>
              <w:ind w:left="426" w:hanging="426"/>
              <w:rPr>
                <w:rFonts w:asciiTheme="minorHAnsi" w:eastAsia="Calibri" w:hAnsiTheme="minorHAnsi" w:cstheme="minorHAnsi"/>
                <w:b/>
                <w:bCs/>
                <w:i/>
                <w:iCs/>
                <w:color w:val="244061"/>
              </w:rPr>
            </w:pPr>
            <w:r w:rsidRPr="008B772A">
              <w:rPr>
                <w:rFonts w:asciiTheme="minorHAnsi" w:eastAsia="Calibri" w:hAnsiTheme="minorHAnsi" w:cstheme="minorHAnsi"/>
                <w:b/>
                <w:bCs/>
                <w:i/>
                <w:iCs/>
                <w:color w:val="244061"/>
                <w:sz w:val="22"/>
                <w:szCs w:val="22"/>
              </w:rPr>
              <w:t>Προτεινόμενη αρθρογραφία:</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Bae, T. J., Qian, S., Miao, C., &amp; Fiet, J. O. (2014). The relationship between entrepreneurship education and entrepreneurial intentions: A meta–analytic review. </w:t>
            </w:r>
            <w:r w:rsidRPr="008B772A">
              <w:rPr>
                <w:rFonts w:asciiTheme="minorHAnsi" w:eastAsia="Calibri" w:hAnsiTheme="minorHAnsi" w:cstheme="minorHAnsi"/>
                <w:i/>
                <w:iCs/>
                <w:color w:val="244061"/>
                <w:sz w:val="22"/>
                <w:szCs w:val="22"/>
              </w:rPr>
              <w:t>Entrepreneurship Theory and Practice</w:t>
            </w:r>
            <w:r w:rsidRPr="008B772A">
              <w:rPr>
                <w:rFonts w:asciiTheme="minorHAnsi" w:eastAsia="Calibri" w:hAnsiTheme="minorHAnsi" w:cstheme="minorHAnsi"/>
                <w:color w:val="244061"/>
                <w:sz w:val="22"/>
                <w:szCs w:val="22"/>
              </w:rPr>
              <w:t>, 38(2), 217-254.</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Bertoni, F., Colombo, M. G., &amp; Grilli, L. (2011). Venture capital financing and the growth of high-tech start-ups: Disentangling treatment from selection effects. </w:t>
            </w:r>
            <w:r w:rsidRPr="008B772A">
              <w:rPr>
                <w:rFonts w:asciiTheme="minorHAnsi" w:eastAsia="Calibri" w:hAnsiTheme="minorHAnsi" w:cstheme="minorHAnsi"/>
                <w:i/>
                <w:iCs/>
                <w:color w:val="244061"/>
                <w:sz w:val="22"/>
                <w:szCs w:val="22"/>
              </w:rPr>
              <w:t>Research Policy</w:t>
            </w:r>
            <w:r w:rsidRPr="008B772A">
              <w:rPr>
                <w:rFonts w:asciiTheme="minorHAnsi" w:eastAsia="Calibri" w:hAnsiTheme="minorHAnsi" w:cstheme="minorHAnsi"/>
                <w:color w:val="244061"/>
                <w:sz w:val="22"/>
                <w:szCs w:val="22"/>
              </w:rPr>
              <w:t>, 40(7), 1028-1043.</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Davidsson, P. (2015). Entrepreneurial opportunities and the entrepreneurship nexus: A re-conceptualization. </w:t>
            </w:r>
            <w:r w:rsidRPr="008B772A">
              <w:rPr>
                <w:rFonts w:asciiTheme="minorHAnsi" w:eastAsia="Calibri" w:hAnsiTheme="minorHAnsi" w:cstheme="minorHAnsi"/>
                <w:i/>
                <w:iCs/>
                <w:color w:val="244061"/>
                <w:sz w:val="22"/>
                <w:szCs w:val="22"/>
              </w:rPr>
              <w:t>Journal of Business Venturing</w:t>
            </w:r>
            <w:r w:rsidRPr="008B772A">
              <w:rPr>
                <w:rFonts w:asciiTheme="minorHAnsi" w:eastAsia="Calibri" w:hAnsiTheme="minorHAnsi" w:cstheme="minorHAnsi"/>
                <w:color w:val="244061"/>
                <w:sz w:val="22"/>
                <w:szCs w:val="22"/>
              </w:rPr>
              <w:t>, 30(5), 674-695.</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Ghezzi, A., &amp; Cavallo, A. (2020). Agile business model innovation in digital entrepreneurship: Lean startup approaches. </w:t>
            </w:r>
            <w:r w:rsidRPr="008B772A">
              <w:rPr>
                <w:rFonts w:asciiTheme="minorHAnsi" w:eastAsia="Calibri" w:hAnsiTheme="minorHAnsi" w:cstheme="minorHAnsi"/>
                <w:i/>
                <w:iCs/>
                <w:color w:val="244061"/>
                <w:sz w:val="22"/>
                <w:szCs w:val="22"/>
              </w:rPr>
              <w:t>Journal of Business Research</w:t>
            </w:r>
            <w:r w:rsidRPr="008B772A">
              <w:rPr>
                <w:rFonts w:asciiTheme="minorHAnsi" w:eastAsia="Calibri" w:hAnsiTheme="minorHAnsi" w:cstheme="minorHAnsi"/>
                <w:color w:val="244061"/>
                <w:sz w:val="22"/>
                <w:szCs w:val="22"/>
              </w:rPr>
              <w:t>, 110, 519-537.</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Gupta, P., Chauhan, S., Paul, J., &amp; Jaiswal, M. P. (2020). Social entrepreneurship research: A review and future research agenda. </w:t>
            </w:r>
            <w:r w:rsidRPr="008B772A">
              <w:rPr>
                <w:rFonts w:asciiTheme="minorHAnsi" w:eastAsia="Calibri" w:hAnsiTheme="minorHAnsi" w:cstheme="minorHAnsi"/>
                <w:i/>
                <w:iCs/>
                <w:color w:val="244061"/>
                <w:sz w:val="22"/>
                <w:szCs w:val="22"/>
              </w:rPr>
              <w:t>Journal of Business Research</w:t>
            </w:r>
            <w:r w:rsidRPr="008B772A">
              <w:rPr>
                <w:rFonts w:asciiTheme="minorHAnsi" w:eastAsia="Calibri" w:hAnsiTheme="minorHAnsi" w:cstheme="minorHAnsi"/>
                <w:color w:val="244061"/>
                <w:sz w:val="22"/>
                <w:szCs w:val="22"/>
              </w:rPr>
              <w:t>, 113, 209-229.</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Henry, M., Bauwens, T., Hekkert, M., &amp; Kirchherr, J. (2020). A typology of circular start-ups: An Analysis of 128 circular business models. </w:t>
            </w:r>
            <w:r w:rsidRPr="008B772A">
              <w:rPr>
                <w:rFonts w:asciiTheme="minorHAnsi" w:eastAsia="Calibri" w:hAnsiTheme="minorHAnsi" w:cstheme="minorHAnsi"/>
                <w:i/>
                <w:iCs/>
                <w:color w:val="244061"/>
                <w:sz w:val="22"/>
                <w:szCs w:val="22"/>
              </w:rPr>
              <w:t>Journal of Cleaner Production</w:t>
            </w:r>
            <w:r w:rsidRPr="008B772A">
              <w:rPr>
                <w:rFonts w:asciiTheme="minorHAnsi" w:eastAsia="Calibri" w:hAnsiTheme="minorHAnsi" w:cstheme="minorHAnsi"/>
                <w:color w:val="244061"/>
                <w:sz w:val="22"/>
                <w:szCs w:val="22"/>
              </w:rPr>
              <w:t>, 245, 118528.</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Koe Hwee Nga, J., &amp; Shamuganathan, G. (2010). The influence of personality traits and demographic factors on social entrepreneurship start up intentions. </w:t>
            </w:r>
            <w:r w:rsidRPr="008B772A">
              <w:rPr>
                <w:rFonts w:asciiTheme="minorHAnsi" w:eastAsia="Calibri" w:hAnsiTheme="minorHAnsi" w:cstheme="minorHAnsi"/>
                <w:i/>
                <w:iCs/>
                <w:color w:val="244061"/>
                <w:sz w:val="22"/>
                <w:szCs w:val="22"/>
              </w:rPr>
              <w:t>Journal of Business Ethics</w:t>
            </w:r>
            <w:r w:rsidRPr="008B772A">
              <w:rPr>
                <w:rFonts w:asciiTheme="minorHAnsi" w:eastAsia="Calibri" w:hAnsiTheme="minorHAnsi" w:cstheme="minorHAnsi"/>
                <w:color w:val="244061"/>
                <w:sz w:val="22"/>
                <w:szCs w:val="22"/>
              </w:rPr>
              <w:t>, 95, 259-282.</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Leonidou, E., Christofi, M., Vrontis, D., &amp; Thrassou, A. (2020). An integrative framework of stakeholder engagement for innovation management and entrepreneurship development. </w:t>
            </w:r>
            <w:r w:rsidRPr="008B772A">
              <w:rPr>
                <w:rFonts w:asciiTheme="minorHAnsi" w:eastAsia="Calibri" w:hAnsiTheme="minorHAnsi" w:cstheme="minorHAnsi"/>
                <w:i/>
                <w:iCs/>
                <w:color w:val="244061"/>
                <w:sz w:val="22"/>
                <w:szCs w:val="22"/>
              </w:rPr>
              <w:t>Journal of Business Research</w:t>
            </w:r>
            <w:r w:rsidRPr="008B772A">
              <w:rPr>
                <w:rFonts w:asciiTheme="minorHAnsi" w:eastAsia="Calibri" w:hAnsiTheme="minorHAnsi" w:cstheme="minorHAnsi"/>
                <w:color w:val="244061"/>
                <w:sz w:val="22"/>
                <w:szCs w:val="22"/>
              </w:rPr>
              <w:t>, 119, 245-258.</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Liguori, E., &amp; Winkler, C. (2020). From offline to online: Challenges and opportunities for entrepreneurship education following the COVID-19 pandemic. </w:t>
            </w:r>
            <w:r w:rsidRPr="008B772A">
              <w:rPr>
                <w:rFonts w:asciiTheme="minorHAnsi" w:eastAsia="Calibri" w:hAnsiTheme="minorHAnsi" w:cstheme="minorHAnsi"/>
                <w:i/>
                <w:iCs/>
                <w:color w:val="244061"/>
                <w:sz w:val="22"/>
                <w:szCs w:val="22"/>
              </w:rPr>
              <w:t>Entrepreneurship Education and Pedagogy</w:t>
            </w:r>
            <w:r w:rsidRPr="008B772A">
              <w:rPr>
                <w:rFonts w:asciiTheme="minorHAnsi" w:eastAsia="Calibri" w:hAnsiTheme="minorHAnsi" w:cstheme="minorHAnsi"/>
                <w:color w:val="244061"/>
                <w:sz w:val="22"/>
                <w:szCs w:val="22"/>
              </w:rPr>
              <w:t>, 3(4), 346-351.</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Liñán, F., Urbano, D., &amp; Guerrero, M. (2011). Regional variations in entrepreneurial cognitions: Start-up intentions of university students in Spain. </w:t>
            </w:r>
            <w:r w:rsidRPr="008B772A">
              <w:rPr>
                <w:rFonts w:asciiTheme="minorHAnsi" w:eastAsia="Calibri" w:hAnsiTheme="minorHAnsi" w:cstheme="minorHAnsi"/>
                <w:i/>
                <w:iCs/>
                <w:color w:val="244061"/>
                <w:sz w:val="22"/>
                <w:szCs w:val="22"/>
              </w:rPr>
              <w:t>Entrepreneurship and Regional Development</w:t>
            </w:r>
            <w:r w:rsidRPr="008B772A">
              <w:rPr>
                <w:rFonts w:asciiTheme="minorHAnsi" w:eastAsia="Calibri" w:hAnsiTheme="minorHAnsi" w:cstheme="minorHAnsi"/>
                <w:color w:val="244061"/>
                <w:sz w:val="22"/>
                <w:szCs w:val="22"/>
              </w:rPr>
              <w:t>, 23(3-4), 187-215.</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Martin, B. C., McNally, J. J., &amp; Kay, M. J. (2013). Examining the formation of human capital in entrepreneurship: A meta-analysis of entrepreneurship education outcomes. </w:t>
            </w:r>
            <w:r w:rsidRPr="008B772A">
              <w:rPr>
                <w:rFonts w:asciiTheme="minorHAnsi" w:eastAsia="Calibri" w:hAnsiTheme="minorHAnsi" w:cstheme="minorHAnsi"/>
                <w:i/>
                <w:iCs/>
                <w:color w:val="244061"/>
                <w:sz w:val="22"/>
                <w:szCs w:val="22"/>
              </w:rPr>
              <w:t>Journal of Business Venturing</w:t>
            </w:r>
            <w:r w:rsidRPr="008B772A">
              <w:rPr>
                <w:rFonts w:asciiTheme="minorHAnsi" w:eastAsia="Calibri" w:hAnsiTheme="minorHAnsi" w:cstheme="minorHAnsi"/>
                <w:color w:val="244061"/>
                <w:sz w:val="22"/>
                <w:szCs w:val="22"/>
              </w:rPr>
              <w:t>, 28(2), 211-224.</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Nambisan, S. (2017). Digital entrepreneurship: Toward a digital technology perspective of entrepreneurship. </w:t>
            </w:r>
            <w:r w:rsidRPr="008B772A">
              <w:rPr>
                <w:rFonts w:asciiTheme="minorHAnsi" w:eastAsia="Calibri" w:hAnsiTheme="minorHAnsi" w:cstheme="minorHAnsi"/>
                <w:i/>
                <w:iCs/>
                <w:color w:val="244061"/>
                <w:sz w:val="22"/>
                <w:szCs w:val="22"/>
              </w:rPr>
              <w:t>Entrepreneurship Theory and Practice</w:t>
            </w:r>
            <w:r w:rsidRPr="008B772A">
              <w:rPr>
                <w:rFonts w:asciiTheme="minorHAnsi" w:eastAsia="Calibri" w:hAnsiTheme="minorHAnsi" w:cstheme="minorHAnsi"/>
                <w:color w:val="244061"/>
                <w:sz w:val="22"/>
                <w:szCs w:val="22"/>
              </w:rPr>
              <w:t>, 41(6), 1029-1055.</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Nambisan, S., Wright, M., &amp; Feldman, M. (2019). The digital transformation of innovation and </w:t>
            </w:r>
            <w:r w:rsidRPr="008B772A">
              <w:rPr>
                <w:rFonts w:asciiTheme="minorHAnsi" w:eastAsia="Calibri" w:hAnsiTheme="minorHAnsi" w:cstheme="minorHAnsi"/>
                <w:color w:val="244061"/>
                <w:sz w:val="22"/>
                <w:szCs w:val="22"/>
              </w:rPr>
              <w:lastRenderedPageBreak/>
              <w:t xml:space="preserve">entrepreneurship: Progress, challenges and key themes. </w:t>
            </w:r>
            <w:r w:rsidRPr="008B772A">
              <w:rPr>
                <w:rFonts w:asciiTheme="minorHAnsi" w:eastAsia="Calibri" w:hAnsiTheme="minorHAnsi" w:cstheme="minorHAnsi"/>
                <w:i/>
                <w:iCs/>
                <w:color w:val="244061"/>
                <w:sz w:val="22"/>
                <w:szCs w:val="22"/>
              </w:rPr>
              <w:t>Research Policy</w:t>
            </w:r>
            <w:r w:rsidRPr="008B772A">
              <w:rPr>
                <w:rFonts w:asciiTheme="minorHAnsi" w:eastAsia="Calibri" w:hAnsiTheme="minorHAnsi" w:cstheme="minorHAnsi"/>
                <w:color w:val="244061"/>
                <w:sz w:val="22"/>
                <w:szCs w:val="22"/>
              </w:rPr>
              <w:t>, 48(8), 103773.</w:t>
            </w:r>
          </w:p>
          <w:p w:rsidR="005B71B1" w:rsidRPr="008B772A" w:rsidRDefault="005B71B1" w:rsidP="006463A0">
            <w:pPr>
              <w:spacing w:after="60"/>
              <w:ind w:left="340" w:hanging="340"/>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Olanrewaju, A. S. T., Hossain, M. A., Whiteside, N., &amp; Mercieca, P. (2020). Social media and entrepreneurship research: A literature review. </w:t>
            </w:r>
            <w:r w:rsidRPr="008B772A">
              <w:rPr>
                <w:rFonts w:asciiTheme="minorHAnsi" w:eastAsia="Calibri" w:hAnsiTheme="minorHAnsi" w:cstheme="minorHAnsi"/>
                <w:i/>
                <w:iCs/>
                <w:color w:val="244061"/>
                <w:sz w:val="22"/>
                <w:szCs w:val="22"/>
              </w:rPr>
              <w:t>International Journal of Information Management</w:t>
            </w:r>
            <w:r w:rsidRPr="008B772A">
              <w:rPr>
                <w:rFonts w:asciiTheme="minorHAnsi" w:eastAsia="Calibri" w:hAnsiTheme="minorHAnsi" w:cstheme="minorHAnsi"/>
                <w:color w:val="244061"/>
                <w:sz w:val="22"/>
                <w:szCs w:val="22"/>
              </w:rPr>
              <w:t>, 50, 90-110.</w:t>
            </w:r>
          </w:p>
          <w:p w:rsidR="005B71B1" w:rsidRPr="008B772A" w:rsidRDefault="005B71B1" w:rsidP="006463A0">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2"/>
                <w:szCs w:val="22"/>
              </w:rPr>
              <w:t xml:space="preserve">Zuzul, T., &amp; Tripsas, M. (2020). Start-up inertia versus flexibility: The role of founder identity in a nascent industry. </w:t>
            </w:r>
            <w:r w:rsidRPr="008B772A">
              <w:rPr>
                <w:rFonts w:asciiTheme="minorHAnsi" w:eastAsia="Calibri" w:hAnsiTheme="minorHAnsi" w:cstheme="minorHAnsi"/>
                <w:i/>
                <w:iCs/>
                <w:color w:val="244061"/>
                <w:sz w:val="22"/>
                <w:szCs w:val="22"/>
              </w:rPr>
              <w:t>Administrative Science Quarterly</w:t>
            </w:r>
            <w:r w:rsidRPr="008B772A">
              <w:rPr>
                <w:rFonts w:asciiTheme="minorHAnsi" w:eastAsia="Calibri" w:hAnsiTheme="minorHAnsi" w:cstheme="minorHAnsi"/>
                <w:color w:val="244061"/>
                <w:sz w:val="22"/>
                <w:szCs w:val="22"/>
              </w:rPr>
              <w:t>, 65(2), 395-433.</w:t>
            </w:r>
          </w:p>
        </w:tc>
      </w:tr>
    </w:tbl>
    <w:p w:rsidR="00E74E8A" w:rsidRDefault="00E74E8A" w:rsidP="00774E9A">
      <w:pPr>
        <w:spacing w:before="120" w:line="276" w:lineRule="auto"/>
        <w:jc w:val="center"/>
        <w:rPr>
          <w:rFonts w:asciiTheme="minorHAnsi" w:hAnsiTheme="minorHAnsi" w:cstheme="minorHAnsi"/>
          <w:b/>
        </w:rPr>
      </w:pPr>
    </w:p>
    <w:p w:rsidR="00774E9A" w:rsidRPr="008B772A" w:rsidRDefault="00774E9A" w:rsidP="00774E9A">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7"/>
        <w:gridCol w:w="1135"/>
        <w:gridCol w:w="1307"/>
        <w:gridCol w:w="1302"/>
        <w:gridCol w:w="853"/>
        <w:gridCol w:w="1318"/>
        <w:gridCol w:w="10"/>
      </w:tblGrid>
      <w:tr w:rsidR="00774E9A" w:rsidRPr="008B772A" w:rsidTr="006D281E">
        <w:trPr>
          <w:gridAfter w:val="1"/>
          <w:wAfter w:w="10" w:type="dxa"/>
        </w:trPr>
        <w:tc>
          <w:tcPr>
            <w:tcW w:w="3397"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915" w:type="dxa"/>
            <w:gridSpan w:val="5"/>
          </w:tcPr>
          <w:p w:rsidR="00774E9A" w:rsidRPr="008B772A" w:rsidRDefault="00774E9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Διοικητικής Επιστήμης και Λογιστικής</w:t>
            </w:r>
          </w:p>
        </w:tc>
      </w:tr>
      <w:tr w:rsidR="00774E9A" w:rsidRPr="008B772A" w:rsidTr="006D281E">
        <w:trPr>
          <w:gridAfter w:val="1"/>
          <w:wAfter w:w="10" w:type="dxa"/>
        </w:trPr>
        <w:tc>
          <w:tcPr>
            <w:tcW w:w="3397"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915" w:type="dxa"/>
            <w:gridSpan w:val="5"/>
          </w:tcPr>
          <w:p w:rsidR="00774E9A" w:rsidRPr="008B772A" w:rsidRDefault="00774E9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774E9A" w:rsidRPr="008B772A" w:rsidTr="006D281E">
        <w:trPr>
          <w:gridAfter w:val="1"/>
          <w:wAfter w:w="10" w:type="dxa"/>
        </w:trPr>
        <w:tc>
          <w:tcPr>
            <w:tcW w:w="3397"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915" w:type="dxa"/>
            <w:gridSpan w:val="5"/>
          </w:tcPr>
          <w:p w:rsidR="00774E9A" w:rsidRPr="008B772A" w:rsidRDefault="00774E9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774E9A" w:rsidRPr="008B772A" w:rsidTr="006D281E">
        <w:trPr>
          <w:gridAfter w:val="1"/>
          <w:wAfter w:w="10" w:type="dxa"/>
        </w:trPr>
        <w:tc>
          <w:tcPr>
            <w:tcW w:w="3397"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774E9A" w:rsidRPr="00A56378" w:rsidRDefault="00923F36" w:rsidP="00801213">
            <w:pPr>
              <w:rPr>
                <w:rFonts w:asciiTheme="minorHAnsi" w:hAnsiTheme="minorHAnsi" w:cstheme="minorHAnsi"/>
                <w:bCs/>
                <w:sz w:val="20"/>
                <w:szCs w:val="20"/>
              </w:rPr>
            </w:pPr>
            <w:r w:rsidRPr="008B772A">
              <w:rPr>
                <w:rFonts w:asciiTheme="minorHAnsi" w:hAnsiTheme="minorHAnsi" w:cstheme="minorHAnsi"/>
                <w:bCs/>
                <w:color w:val="002060"/>
                <w:sz w:val="20"/>
                <w:szCs w:val="20"/>
                <w:lang w:val="el-GR"/>
              </w:rPr>
              <w:t>ΝΗ</w:t>
            </w:r>
            <w:r w:rsidR="00A56378">
              <w:rPr>
                <w:rFonts w:asciiTheme="minorHAnsi" w:hAnsiTheme="minorHAnsi" w:cstheme="minorHAnsi"/>
                <w:bCs/>
                <w:color w:val="002060"/>
                <w:sz w:val="20"/>
                <w:szCs w:val="20"/>
              </w:rPr>
              <w:t>4</w:t>
            </w:r>
          </w:p>
        </w:tc>
        <w:tc>
          <w:tcPr>
            <w:tcW w:w="2609" w:type="dxa"/>
            <w:gridSpan w:val="2"/>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171" w:type="dxa"/>
            <w:gridSpan w:val="2"/>
          </w:tcPr>
          <w:p w:rsidR="00774E9A" w:rsidRPr="008B772A" w:rsidRDefault="00BD39F7" w:rsidP="00801213">
            <w:pPr>
              <w:rPr>
                <w:rFonts w:asciiTheme="minorHAnsi" w:hAnsiTheme="minorHAnsi" w:cstheme="minorHAnsi"/>
                <w:bCs/>
                <w:sz w:val="20"/>
                <w:szCs w:val="20"/>
                <w:lang w:val="el-GR"/>
              </w:rPr>
            </w:pPr>
            <w:r w:rsidRPr="008B772A">
              <w:rPr>
                <w:rFonts w:asciiTheme="minorHAnsi" w:hAnsiTheme="minorHAnsi" w:cstheme="minorHAnsi"/>
                <w:bCs/>
                <w:color w:val="002060"/>
                <w:sz w:val="20"/>
                <w:szCs w:val="20"/>
                <w:lang w:val="el-GR"/>
              </w:rPr>
              <w:t>8</w:t>
            </w:r>
          </w:p>
        </w:tc>
      </w:tr>
      <w:tr w:rsidR="00774E9A" w:rsidRPr="008B772A" w:rsidTr="006D281E">
        <w:trPr>
          <w:gridAfter w:val="1"/>
          <w:wAfter w:w="10" w:type="dxa"/>
          <w:trHeight w:val="375"/>
        </w:trPr>
        <w:tc>
          <w:tcPr>
            <w:tcW w:w="3397" w:type="dxa"/>
            <w:shd w:val="clear" w:color="auto" w:fill="D0CECE" w:themeFill="background2" w:themeFillShade="E6"/>
            <w:vAlign w:val="center"/>
          </w:tcPr>
          <w:p w:rsidR="00774E9A" w:rsidRPr="008B772A" w:rsidRDefault="00774E9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915" w:type="dxa"/>
            <w:gridSpan w:val="5"/>
            <w:vAlign w:val="center"/>
          </w:tcPr>
          <w:p w:rsidR="00774E9A" w:rsidRPr="00E74E8A" w:rsidRDefault="00774E9A" w:rsidP="00801213">
            <w:pPr>
              <w:rPr>
                <w:rFonts w:asciiTheme="minorHAnsi" w:hAnsiTheme="minorHAnsi" w:cstheme="minorHAnsi"/>
                <w:b/>
                <w:szCs w:val="20"/>
                <w:lang w:val="el-GR"/>
              </w:rPr>
            </w:pPr>
            <w:r w:rsidRPr="00E74E8A">
              <w:rPr>
                <w:rFonts w:asciiTheme="minorHAnsi" w:hAnsiTheme="minorHAnsi" w:cstheme="minorHAnsi"/>
                <w:b/>
                <w:color w:val="002060"/>
                <w:szCs w:val="20"/>
                <w:lang w:val="el-GR"/>
              </w:rPr>
              <w:t>Λήψη Αποφάσεων</w:t>
            </w:r>
          </w:p>
        </w:tc>
      </w:tr>
      <w:tr w:rsidR="00774E9A" w:rsidRPr="008B772A" w:rsidTr="006D281E">
        <w:trPr>
          <w:trHeight w:val="196"/>
        </w:trPr>
        <w:tc>
          <w:tcPr>
            <w:tcW w:w="5839" w:type="dxa"/>
            <w:gridSpan w:val="3"/>
            <w:shd w:val="clear" w:color="auto" w:fill="D0CECE" w:themeFill="background2" w:themeFillShade="E6"/>
            <w:vAlign w:val="center"/>
          </w:tcPr>
          <w:p w:rsidR="00774E9A" w:rsidRPr="008B772A" w:rsidRDefault="00774E9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155" w:type="dxa"/>
            <w:gridSpan w:val="2"/>
            <w:shd w:val="clear" w:color="auto" w:fill="D0CECE" w:themeFill="background2" w:themeFillShade="E6"/>
            <w:vAlign w:val="center"/>
          </w:tcPr>
          <w:p w:rsidR="00774E9A" w:rsidRPr="008B772A" w:rsidRDefault="00774E9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328" w:type="dxa"/>
            <w:gridSpan w:val="2"/>
            <w:shd w:val="clear" w:color="auto" w:fill="D0CECE" w:themeFill="background2" w:themeFillShade="E6"/>
            <w:vAlign w:val="center"/>
          </w:tcPr>
          <w:p w:rsidR="00774E9A" w:rsidRPr="008B772A" w:rsidRDefault="00774E9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774E9A" w:rsidRPr="008B772A" w:rsidTr="006D281E">
        <w:trPr>
          <w:trHeight w:val="194"/>
        </w:trPr>
        <w:tc>
          <w:tcPr>
            <w:tcW w:w="5839" w:type="dxa"/>
            <w:gridSpan w:val="3"/>
          </w:tcPr>
          <w:p w:rsidR="00774E9A" w:rsidRPr="008B772A" w:rsidRDefault="00774E9A"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w:t>
            </w:r>
          </w:p>
        </w:tc>
        <w:tc>
          <w:tcPr>
            <w:tcW w:w="2155" w:type="dxa"/>
            <w:gridSpan w:val="2"/>
          </w:tcPr>
          <w:p w:rsidR="00774E9A" w:rsidRPr="008B772A" w:rsidRDefault="00774E9A"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328" w:type="dxa"/>
            <w:gridSpan w:val="2"/>
          </w:tcPr>
          <w:p w:rsidR="00774E9A" w:rsidRPr="008B772A" w:rsidRDefault="00774E9A"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5</w:t>
            </w:r>
          </w:p>
        </w:tc>
      </w:tr>
      <w:tr w:rsidR="00774E9A" w:rsidRPr="008B772A" w:rsidTr="006D281E">
        <w:trPr>
          <w:trHeight w:val="194"/>
        </w:trPr>
        <w:tc>
          <w:tcPr>
            <w:tcW w:w="5839" w:type="dxa"/>
            <w:gridSpan w:val="3"/>
          </w:tcPr>
          <w:p w:rsidR="00774E9A" w:rsidRPr="008B772A" w:rsidRDefault="00774E9A" w:rsidP="00801213">
            <w:pPr>
              <w:jc w:val="right"/>
              <w:rPr>
                <w:rFonts w:asciiTheme="minorHAnsi" w:hAnsiTheme="minorHAnsi" w:cstheme="minorHAnsi"/>
                <w:b/>
                <w:sz w:val="20"/>
                <w:szCs w:val="20"/>
                <w:lang w:val="el-GR"/>
              </w:rPr>
            </w:pPr>
          </w:p>
        </w:tc>
        <w:tc>
          <w:tcPr>
            <w:tcW w:w="2155" w:type="dxa"/>
            <w:gridSpan w:val="2"/>
          </w:tcPr>
          <w:p w:rsidR="00774E9A" w:rsidRPr="008B772A" w:rsidRDefault="00774E9A" w:rsidP="00801213">
            <w:pPr>
              <w:jc w:val="right"/>
              <w:rPr>
                <w:rFonts w:asciiTheme="minorHAnsi" w:hAnsiTheme="minorHAnsi" w:cstheme="minorHAnsi"/>
                <w:sz w:val="20"/>
                <w:szCs w:val="20"/>
                <w:lang w:val="el-GR"/>
              </w:rPr>
            </w:pPr>
          </w:p>
        </w:tc>
        <w:tc>
          <w:tcPr>
            <w:tcW w:w="1328" w:type="dxa"/>
            <w:gridSpan w:val="2"/>
          </w:tcPr>
          <w:p w:rsidR="00774E9A" w:rsidRPr="008B772A" w:rsidRDefault="00774E9A" w:rsidP="00801213">
            <w:pPr>
              <w:rPr>
                <w:rFonts w:asciiTheme="minorHAnsi" w:hAnsiTheme="minorHAnsi" w:cstheme="minorHAnsi"/>
                <w:sz w:val="20"/>
                <w:szCs w:val="20"/>
                <w:lang w:val="el-GR"/>
              </w:rPr>
            </w:pPr>
          </w:p>
        </w:tc>
      </w:tr>
      <w:tr w:rsidR="00774E9A" w:rsidRPr="008B772A" w:rsidTr="006D281E">
        <w:trPr>
          <w:trHeight w:val="194"/>
        </w:trPr>
        <w:tc>
          <w:tcPr>
            <w:tcW w:w="5839" w:type="dxa"/>
            <w:gridSpan w:val="3"/>
          </w:tcPr>
          <w:p w:rsidR="00774E9A" w:rsidRPr="008B772A" w:rsidRDefault="00774E9A" w:rsidP="00801213">
            <w:pPr>
              <w:rPr>
                <w:rFonts w:asciiTheme="minorHAnsi" w:hAnsiTheme="minorHAnsi" w:cstheme="minorHAnsi"/>
                <w:b/>
                <w:sz w:val="20"/>
                <w:szCs w:val="20"/>
                <w:lang w:val="el-GR"/>
              </w:rPr>
            </w:pPr>
          </w:p>
        </w:tc>
        <w:tc>
          <w:tcPr>
            <w:tcW w:w="2155" w:type="dxa"/>
            <w:gridSpan w:val="2"/>
          </w:tcPr>
          <w:p w:rsidR="00774E9A" w:rsidRPr="008B772A" w:rsidRDefault="00774E9A" w:rsidP="00801213">
            <w:pPr>
              <w:jc w:val="right"/>
              <w:rPr>
                <w:rFonts w:asciiTheme="minorHAnsi" w:hAnsiTheme="minorHAnsi" w:cstheme="minorHAnsi"/>
                <w:sz w:val="20"/>
                <w:szCs w:val="20"/>
                <w:lang w:val="el-GR"/>
              </w:rPr>
            </w:pPr>
          </w:p>
        </w:tc>
        <w:tc>
          <w:tcPr>
            <w:tcW w:w="1328" w:type="dxa"/>
            <w:gridSpan w:val="2"/>
          </w:tcPr>
          <w:p w:rsidR="00774E9A" w:rsidRPr="008B772A" w:rsidRDefault="00774E9A" w:rsidP="00801213">
            <w:pPr>
              <w:rPr>
                <w:rFonts w:asciiTheme="minorHAnsi" w:hAnsiTheme="minorHAnsi" w:cstheme="minorHAnsi"/>
                <w:sz w:val="20"/>
                <w:szCs w:val="20"/>
                <w:lang w:val="el-GR"/>
              </w:rPr>
            </w:pPr>
          </w:p>
        </w:tc>
      </w:tr>
      <w:tr w:rsidR="00774E9A" w:rsidRPr="00C246B7" w:rsidTr="006D281E">
        <w:trPr>
          <w:trHeight w:val="194"/>
        </w:trPr>
        <w:tc>
          <w:tcPr>
            <w:tcW w:w="5839" w:type="dxa"/>
            <w:gridSpan w:val="3"/>
            <w:shd w:val="clear" w:color="auto" w:fill="D0CECE" w:themeFill="background2" w:themeFillShade="E6"/>
          </w:tcPr>
          <w:p w:rsidR="00774E9A" w:rsidRPr="008B772A" w:rsidRDefault="00774E9A"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155" w:type="dxa"/>
            <w:gridSpan w:val="2"/>
          </w:tcPr>
          <w:p w:rsidR="00774E9A" w:rsidRPr="008B772A" w:rsidRDefault="00774E9A" w:rsidP="00801213">
            <w:pPr>
              <w:jc w:val="right"/>
              <w:rPr>
                <w:rFonts w:asciiTheme="minorHAnsi" w:hAnsiTheme="minorHAnsi" w:cstheme="minorHAnsi"/>
                <w:sz w:val="20"/>
                <w:szCs w:val="20"/>
                <w:lang w:val="el-GR"/>
              </w:rPr>
            </w:pPr>
          </w:p>
        </w:tc>
        <w:tc>
          <w:tcPr>
            <w:tcW w:w="1328" w:type="dxa"/>
            <w:gridSpan w:val="2"/>
          </w:tcPr>
          <w:p w:rsidR="00774E9A" w:rsidRPr="008B772A" w:rsidRDefault="00774E9A" w:rsidP="00801213">
            <w:pPr>
              <w:rPr>
                <w:rFonts w:asciiTheme="minorHAnsi" w:hAnsiTheme="minorHAnsi" w:cstheme="minorHAnsi"/>
                <w:sz w:val="20"/>
                <w:szCs w:val="20"/>
                <w:lang w:val="el-GR"/>
              </w:rPr>
            </w:pPr>
          </w:p>
        </w:tc>
      </w:tr>
      <w:tr w:rsidR="00774E9A" w:rsidRPr="008B772A" w:rsidTr="006D281E">
        <w:trPr>
          <w:gridAfter w:val="1"/>
          <w:wAfter w:w="10" w:type="dxa"/>
          <w:trHeight w:val="599"/>
        </w:trPr>
        <w:tc>
          <w:tcPr>
            <w:tcW w:w="3397" w:type="dxa"/>
            <w:shd w:val="clear" w:color="auto" w:fill="D0CECE" w:themeFill="background2" w:themeFillShade="E6"/>
          </w:tcPr>
          <w:p w:rsidR="00774E9A" w:rsidRPr="008B772A" w:rsidRDefault="00774E9A" w:rsidP="00774E9A">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774E9A" w:rsidRPr="008B772A" w:rsidRDefault="00774E9A" w:rsidP="00774E9A">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15" w:type="dxa"/>
            <w:gridSpan w:val="5"/>
          </w:tcPr>
          <w:p w:rsidR="00774E9A" w:rsidRPr="008B772A" w:rsidRDefault="00774E9A" w:rsidP="00774E9A">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774E9A" w:rsidRPr="008B772A" w:rsidTr="006D281E">
        <w:trPr>
          <w:gridAfter w:val="1"/>
          <w:wAfter w:w="10" w:type="dxa"/>
        </w:trPr>
        <w:tc>
          <w:tcPr>
            <w:tcW w:w="3397" w:type="dxa"/>
            <w:shd w:val="clear" w:color="auto" w:fill="D0CECE" w:themeFill="background2" w:themeFillShade="E6"/>
          </w:tcPr>
          <w:p w:rsidR="00774E9A" w:rsidRPr="008B772A" w:rsidRDefault="00774E9A" w:rsidP="006D281E">
            <w:pPr>
              <w:jc w:val="right"/>
              <w:rPr>
                <w:rFonts w:asciiTheme="minorHAnsi" w:hAnsiTheme="minorHAnsi" w:cstheme="minorHAnsi"/>
                <w:b/>
                <w:sz w:val="20"/>
                <w:szCs w:val="20"/>
              </w:rPr>
            </w:pPr>
            <w:r w:rsidRPr="008B772A">
              <w:rPr>
                <w:rFonts w:asciiTheme="minorHAnsi" w:hAnsiTheme="minorHAnsi" w:cstheme="minorHAnsi"/>
                <w:b/>
                <w:sz w:val="20"/>
                <w:szCs w:val="20"/>
                <w:lang w:val="el-GR"/>
              </w:rPr>
              <w:t>ΠΡΟΑΠΑΙΤΟΥΜΕΝΑ ΜΑΘΗΜΑΤΑ:</w:t>
            </w:r>
          </w:p>
        </w:tc>
        <w:tc>
          <w:tcPr>
            <w:tcW w:w="5915" w:type="dxa"/>
            <w:gridSpan w:val="5"/>
          </w:tcPr>
          <w:p w:rsidR="00774E9A" w:rsidRPr="008B772A" w:rsidRDefault="00774E9A" w:rsidP="00801213">
            <w:pPr>
              <w:rPr>
                <w:rFonts w:asciiTheme="minorHAnsi" w:hAnsiTheme="minorHAnsi" w:cstheme="minorHAnsi"/>
                <w:color w:val="002060"/>
                <w:sz w:val="20"/>
                <w:szCs w:val="20"/>
                <w:lang w:val="el-GR"/>
              </w:rPr>
            </w:pPr>
          </w:p>
        </w:tc>
      </w:tr>
      <w:tr w:rsidR="00774E9A" w:rsidRPr="008B772A" w:rsidTr="006D281E">
        <w:trPr>
          <w:gridAfter w:val="1"/>
          <w:wAfter w:w="10" w:type="dxa"/>
        </w:trPr>
        <w:tc>
          <w:tcPr>
            <w:tcW w:w="3397"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915" w:type="dxa"/>
            <w:gridSpan w:val="5"/>
          </w:tcPr>
          <w:p w:rsidR="00774E9A" w:rsidRPr="008B772A" w:rsidRDefault="00774E9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ΕΛΛΗΝΙΚΑ</w:t>
            </w:r>
          </w:p>
        </w:tc>
      </w:tr>
      <w:tr w:rsidR="00774E9A" w:rsidRPr="008B772A" w:rsidTr="006D281E">
        <w:trPr>
          <w:gridAfter w:val="1"/>
          <w:wAfter w:w="10" w:type="dxa"/>
        </w:trPr>
        <w:tc>
          <w:tcPr>
            <w:tcW w:w="3397"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15" w:type="dxa"/>
            <w:gridSpan w:val="5"/>
          </w:tcPr>
          <w:p w:rsidR="00774E9A" w:rsidRPr="008B772A" w:rsidRDefault="00774E9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ΟΧΙ</w:t>
            </w:r>
          </w:p>
        </w:tc>
      </w:tr>
      <w:tr w:rsidR="00774E9A" w:rsidRPr="008B772A" w:rsidTr="006D281E">
        <w:trPr>
          <w:gridAfter w:val="1"/>
          <w:wAfter w:w="10" w:type="dxa"/>
        </w:trPr>
        <w:tc>
          <w:tcPr>
            <w:tcW w:w="3397"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915" w:type="dxa"/>
            <w:gridSpan w:val="5"/>
          </w:tcPr>
          <w:p w:rsidR="00774E9A" w:rsidRPr="008B772A" w:rsidRDefault="00774E9A" w:rsidP="00801213">
            <w:pPr>
              <w:spacing w:after="200" w:line="276" w:lineRule="auto"/>
              <w:rPr>
                <w:rFonts w:asciiTheme="minorHAnsi" w:eastAsia="Calibri" w:hAnsiTheme="minorHAnsi" w:cstheme="minorHAnsi"/>
                <w:color w:val="002060"/>
                <w:sz w:val="20"/>
                <w:szCs w:val="20"/>
              </w:rPr>
            </w:pPr>
            <w:r w:rsidRPr="008B772A">
              <w:rPr>
                <w:rFonts w:asciiTheme="minorHAnsi" w:eastAsia="Calibri" w:hAnsiTheme="minorHAnsi" w:cstheme="minorHAnsi"/>
                <w:color w:val="002060"/>
                <w:sz w:val="20"/>
                <w:szCs w:val="20"/>
              </w:rPr>
              <w:t>Eclass</w:t>
            </w:r>
          </w:p>
        </w:tc>
      </w:tr>
    </w:tbl>
    <w:p w:rsidR="00774E9A" w:rsidRPr="008B772A" w:rsidRDefault="00774E9A" w:rsidP="001E747E">
      <w:pPr>
        <w:widowControl w:val="0"/>
        <w:numPr>
          <w:ilvl w:val="0"/>
          <w:numId w:val="93"/>
        </w:numPr>
        <w:autoSpaceDE w:val="0"/>
        <w:autoSpaceDN w:val="0"/>
        <w:adjustRightInd w:val="0"/>
        <w:spacing w:before="120" w:after="200" w:line="276" w:lineRule="auto"/>
        <w:ind w:left="357" w:hanging="357"/>
        <w:rPr>
          <w:rFonts w:asciiTheme="minorHAnsi" w:hAnsiTheme="minorHAnsi" w:cstheme="minorHAnsi"/>
          <w:b/>
          <w:sz w:val="22"/>
          <w:szCs w:val="22"/>
        </w:rPr>
      </w:pPr>
      <w:r w:rsidRPr="008B772A">
        <w:rPr>
          <w:rFonts w:asciiTheme="minorHAnsi" w:hAnsiTheme="minorHAnsi" w:cstheme="minorHAnsi"/>
          <w:b/>
          <w:sz w:val="22"/>
          <w:szCs w:val="22"/>
          <w:lang w:val="el-GR"/>
        </w:rPr>
        <w:t>ΜΑΘΗΣΙΑΚΑ ΑΠΟΤΕΛΕΣΜΑΤΑ</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387"/>
      </w:tblGrid>
      <w:tr w:rsidR="00774E9A" w:rsidRPr="008B772A" w:rsidTr="006D281E">
        <w:tc>
          <w:tcPr>
            <w:tcW w:w="9351" w:type="dxa"/>
            <w:gridSpan w:val="2"/>
            <w:tcBorders>
              <w:bottom w:val="nil"/>
            </w:tcBorders>
            <w:shd w:val="clear" w:color="auto" w:fill="D0CECE" w:themeFill="background2" w:themeFillShade="E6"/>
          </w:tcPr>
          <w:p w:rsidR="00774E9A" w:rsidRPr="008B772A" w:rsidRDefault="00774E9A"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774E9A" w:rsidRPr="00C246B7" w:rsidTr="006D281E">
        <w:tc>
          <w:tcPr>
            <w:tcW w:w="9351" w:type="dxa"/>
            <w:gridSpan w:val="2"/>
            <w:tcBorders>
              <w:top w:val="nil"/>
            </w:tcBorders>
            <w:shd w:val="clear" w:color="auto" w:fill="D0CECE" w:themeFill="background2" w:themeFillShade="E6"/>
          </w:tcPr>
          <w:p w:rsidR="00774E9A" w:rsidRPr="008B772A" w:rsidRDefault="00774E9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774E9A" w:rsidRPr="008B772A" w:rsidRDefault="00774E9A"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774E9A" w:rsidRPr="008B772A" w:rsidRDefault="00774E9A"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774E9A" w:rsidRPr="008B772A" w:rsidRDefault="00774E9A"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774E9A" w:rsidRPr="008B772A" w:rsidRDefault="00774E9A"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774E9A" w:rsidRPr="00C246B7" w:rsidTr="006D281E">
        <w:tc>
          <w:tcPr>
            <w:tcW w:w="9351" w:type="dxa"/>
            <w:gridSpan w:val="2"/>
          </w:tcPr>
          <w:p w:rsidR="00774E9A" w:rsidRPr="008B772A" w:rsidRDefault="00774E9A" w:rsidP="006D281E">
            <w:pPr>
              <w:widowControl w:val="0"/>
              <w:autoSpaceDE w:val="0"/>
              <w:autoSpaceDN w:val="0"/>
              <w:adjustRightInd w:val="0"/>
              <w:spacing w:after="60"/>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Με την επιτυχή ολοκλήρωση του μαθήματος, οι φοιτητές αναμένεται να κατέχουν τα παρακάτω:</w:t>
            </w:r>
          </w:p>
          <w:p w:rsidR="00774E9A" w:rsidRPr="008B772A" w:rsidRDefault="00774E9A" w:rsidP="006D281E">
            <w:pPr>
              <w:widowControl w:val="0"/>
              <w:autoSpaceDE w:val="0"/>
              <w:autoSpaceDN w:val="0"/>
              <w:adjustRightInd w:val="0"/>
              <w:spacing w:after="60"/>
              <w:jc w:val="both"/>
              <w:rPr>
                <w:rFonts w:asciiTheme="minorHAnsi" w:hAnsiTheme="minorHAnsi" w:cstheme="minorHAnsi"/>
                <w:b/>
                <w:bCs/>
                <w:iCs/>
                <w:color w:val="002060"/>
                <w:lang w:val="el-GR"/>
              </w:rPr>
            </w:pPr>
            <w:r w:rsidRPr="008B772A">
              <w:rPr>
                <w:rFonts w:asciiTheme="minorHAnsi" w:hAnsiTheme="minorHAnsi" w:cstheme="minorHAnsi"/>
                <w:b/>
                <w:bCs/>
                <w:iCs/>
                <w:color w:val="002060"/>
                <w:sz w:val="22"/>
                <w:szCs w:val="22"/>
                <w:lang w:val="el-GR"/>
              </w:rPr>
              <w:t>1. Επίπεδο Γνώσης:</w:t>
            </w:r>
          </w:p>
          <w:p w:rsidR="00774E9A" w:rsidRPr="008B772A" w:rsidRDefault="00774E9A" w:rsidP="001E747E">
            <w:pPr>
              <w:pStyle w:val="a5"/>
              <w:widowControl w:val="0"/>
              <w:numPr>
                <w:ilvl w:val="0"/>
                <w:numId w:val="89"/>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κατανοούν τις θεμελιώδεις έννοιες και θεωρίες της λήψης αποφάσεων που αφορούν πολλαπλούς στόχους.</w:t>
            </w:r>
          </w:p>
          <w:p w:rsidR="00774E9A" w:rsidRPr="008B772A" w:rsidRDefault="00774E9A" w:rsidP="001E747E">
            <w:pPr>
              <w:pStyle w:val="a5"/>
              <w:widowControl w:val="0"/>
              <w:numPr>
                <w:ilvl w:val="0"/>
                <w:numId w:val="89"/>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κατανοούν τις αρχές των πιθανοτήτων και της εφαρμογής τους στη λήψη αποφάσεων.</w:t>
            </w:r>
          </w:p>
          <w:p w:rsidR="00774E9A" w:rsidRPr="008B772A" w:rsidRDefault="00774E9A" w:rsidP="001E747E">
            <w:pPr>
              <w:pStyle w:val="a5"/>
              <w:widowControl w:val="0"/>
              <w:numPr>
                <w:ilvl w:val="0"/>
                <w:numId w:val="89"/>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αναγνωρίζουν τις διάφορες προκαταλήψεις που μπορούν να επηρεάσουν την εκτίμηση των πιθανοτήτων και τη λήψη αποφάσεων.</w:t>
            </w:r>
          </w:p>
          <w:p w:rsidR="00774E9A" w:rsidRPr="008B772A" w:rsidRDefault="00774E9A" w:rsidP="001E747E">
            <w:pPr>
              <w:pStyle w:val="a5"/>
              <w:widowControl w:val="0"/>
              <w:numPr>
                <w:ilvl w:val="0"/>
                <w:numId w:val="89"/>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κατανοούν τις μεθόδους για την ανάδειξη πιθανοτήτων και τη σημασία τους στη λήψη αποφάσεων.</w:t>
            </w:r>
          </w:p>
          <w:p w:rsidR="00774E9A" w:rsidRPr="008B772A" w:rsidRDefault="00774E9A" w:rsidP="001E747E">
            <w:pPr>
              <w:pStyle w:val="a5"/>
              <w:widowControl w:val="0"/>
              <w:numPr>
                <w:ilvl w:val="0"/>
                <w:numId w:val="89"/>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lastRenderedPageBreak/>
              <w:t>Να προσδιορίζουν τις βασικές πτυχές της διαχείρισης του κινδύνου και της αβεβαιότητας στη λήψη αποφάσεων.</w:t>
            </w:r>
          </w:p>
          <w:p w:rsidR="00774E9A" w:rsidRPr="008B772A" w:rsidRDefault="00774E9A" w:rsidP="006D281E">
            <w:pPr>
              <w:widowControl w:val="0"/>
              <w:autoSpaceDE w:val="0"/>
              <w:autoSpaceDN w:val="0"/>
              <w:adjustRightInd w:val="0"/>
              <w:spacing w:after="60"/>
              <w:jc w:val="both"/>
              <w:rPr>
                <w:rFonts w:asciiTheme="minorHAnsi" w:hAnsiTheme="minorHAnsi" w:cstheme="minorHAnsi"/>
                <w:b/>
                <w:bCs/>
                <w:iCs/>
                <w:color w:val="002060"/>
                <w:lang w:val="el-GR"/>
              </w:rPr>
            </w:pPr>
            <w:r w:rsidRPr="008B772A">
              <w:rPr>
                <w:rFonts w:asciiTheme="minorHAnsi" w:hAnsiTheme="minorHAnsi" w:cstheme="minorHAnsi"/>
                <w:b/>
                <w:bCs/>
                <w:iCs/>
                <w:color w:val="002060"/>
                <w:sz w:val="22"/>
                <w:szCs w:val="22"/>
                <w:lang w:val="el-GR"/>
              </w:rPr>
              <w:t>2.  Επίπεδο Δεξιοτήτων:</w:t>
            </w:r>
          </w:p>
          <w:p w:rsidR="00774E9A" w:rsidRPr="008B772A" w:rsidRDefault="00774E9A" w:rsidP="001E747E">
            <w:pPr>
              <w:pStyle w:val="a5"/>
              <w:widowControl w:val="0"/>
              <w:numPr>
                <w:ilvl w:val="0"/>
                <w:numId w:val="90"/>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εφαρμόζουν πλαίσια και εργαλεία λήψης αποφάσεων, όπως δέντρα αποφάσεων και διαγράμματα επιρροής, για την επίλυση σύνθετων προβλημάτων.</w:t>
            </w:r>
          </w:p>
          <w:p w:rsidR="00774E9A" w:rsidRPr="008B772A" w:rsidRDefault="00774E9A" w:rsidP="001E747E">
            <w:pPr>
              <w:pStyle w:val="a5"/>
              <w:widowControl w:val="0"/>
              <w:numPr>
                <w:ilvl w:val="0"/>
                <w:numId w:val="90"/>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αξιοποιούν τεχνικές προσομοίωσης για την ανάλυση και επίλυση προβλημάτων λήψης αποφάσεων.</w:t>
            </w:r>
          </w:p>
          <w:p w:rsidR="00774E9A" w:rsidRPr="008B772A" w:rsidRDefault="00774E9A" w:rsidP="001E747E">
            <w:pPr>
              <w:pStyle w:val="a5"/>
              <w:widowControl w:val="0"/>
              <w:numPr>
                <w:ilvl w:val="0"/>
                <w:numId w:val="90"/>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αναθεωρούν τις κρίσεις και να προσαρμόζουν τις στρατηγικές λήψης αποφάσεων υπό το φως νέων πληροφοριών.</w:t>
            </w:r>
          </w:p>
          <w:p w:rsidR="00774E9A" w:rsidRPr="008B772A" w:rsidRDefault="00774E9A" w:rsidP="001E747E">
            <w:pPr>
              <w:pStyle w:val="a5"/>
              <w:widowControl w:val="0"/>
              <w:numPr>
                <w:ilvl w:val="0"/>
                <w:numId w:val="90"/>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αξιολογούν και να μετριάζουν τις προκαταλήψεις στην εκτίμηση πιθανοτήτων για να βελτιώνουν τα αποτελέσματα της λήψης αποφάσεων.</w:t>
            </w:r>
          </w:p>
          <w:p w:rsidR="00774E9A" w:rsidRPr="008B772A" w:rsidRDefault="00774E9A" w:rsidP="001E747E">
            <w:pPr>
              <w:pStyle w:val="a5"/>
              <w:widowControl w:val="0"/>
              <w:numPr>
                <w:ilvl w:val="0"/>
                <w:numId w:val="90"/>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Αποτελεσματική επικοινωνία και αιτιολόγηση των διαδικασιών λήψης αποφάσεων και των αποτελεσμάτων στους ενδιαφερόμενους.</w:t>
            </w:r>
          </w:p>
          <w:p w:rsidR="00774E9A" w:rsidRPr="008B772A" w:rsidRDefault="00774E9A" w:rsidP="006D281E">
            <w:pPr>
              <w:widowControl w:val="0"/>
              <w:autoSpaceDE w:val="0"/>
              <w:autoSpaceDN w:val="0"/>
              <w:adjustRightInd w:val="0"/>
              <w:spacing w:after="60"/>
              <w:jc w:val="both"/>
              <w:rPr>
                <w:rFonts w:asciiTheme="minorHAnsi" w:hAnsiTheme="minorHAnsi" w:cstheme="minorHAnsi"/>
                <w:b/>
                <w:bCs/>
                <w:iCs/>
                <w:color w:val="002060"/>
                <w:lang w:val="el-GR"/>
              </w:rPr>
            </w:pPr>
            <w:r w:rsidRPr="008B772A">
              <w:rPr>
                <w:rFonts w:asciiTheme="minorHAnsi" w:hAnsiTheme="minorHAnsi" w:cstheme="minorHAnsi"/>
                <w:b/>
                <w:bCs/>
                <w:iCs/>
                <w:color w:val="002060"/>
                <w:sz w:val="22"/>
                <w:szCs w:val="22"/>
                <w:lang w:val="el-GR"/>
              </w:rPr>
              <w:t>3. Επίπεδο Ικανοτήτων:</w:t>
            </w:r>
          </w:p>
          <w:p w:rsidR="00774E9A" w:rsidRPr="008B772A" w:rsidRDefault="00774E9A" w:rsidP="001E747E">
            <w:pPr>
              <w:pStyle w:val="a5"/>
              <w:widowControl w:val="0"/>
              <w:numPr>
                <w:ilvl w:val="0"/>
                <w:numId w:val="91"/>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αναπτύσσουν δομημένη προσέγγιση για τη λήψη αποφάσεων, λαμβάνοντας υπόψη πολλαπλούς στόχους και περιορισμούς.</w:t>
            </w:r>
          </w:p>
          <w:p w:rsidR="00774E9A" w:rsidRPr="008B772A" w:rsidRDefault="00774E9A" w:rsidP="001E747E">
            <w:pPr>
              <w:pStyle w:val="a5"/>
              <w:widowControl w:val="0"/>
              <w:numPr>
                <w:ilvl w:val="0"/>
                <w:numId w:val="91"/>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λαμβάνουν τεκμηριωμένες αποφάσεις υπό συνθήκες αβεβαιότητας, εφαρμόζοντας έννοιες και εργαλεία πιθανοτήτων.</w:t>
            </w:r>
          </w:p>
          <w:p w:rsidR="00774E9A" w:rsidRPr="008B772A" w:rsidRDefault="00774E9A" w:rsidP="001E747E">
            <w:pPr>
              <w:pStyle w:val="a5"/>
              <w:widowControl w:val="0"/>
              <w:numPr>
                <w:ilvl w:val="0"/>
                <w:numId w:val="91"/>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Κριτική αξιολόγηση και διαχείριση του κινδύνου και της αβεβαιότητας σε πλαίσια λήψης αποφάσεων.</w:t>
            </w:r>
          </w:p>
          <w:p w:rsidR="00774E9A" w:rsidRPr="008B772A" w:rsidRDefault="00774E9A" w:rsidP="001E747E">
            <w:pPr>
              <w:pStyle w:val="a5"/>
              <w:widowControl w:val="0"/>
              <w:numPr>
                <w:ilvl w:val="0"/>
                <w:numId w:val="91"/>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συνεργάζονται με άλλους για τη λήψη αποτελεσματικών αποφάσεων που αφορούν ομάδες ατόμων.</w:t>
            </w:r>
          </w:p>
          <w:p w:rsidR="00774E9A" w:rsidRPr="008B772A" w:rsidRDefault="00774E9A" w:rsidP="001E747E">
            <w:pPr>
              <w:pStyle w:val="a5"/>
              <w:widowControl w:val="0"/>
              <w:numPr>
                <w:ilvl w:val="0"/>
                <w:numId w:val="91"/>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κατανέμουν αποτελεσματικά και αποδοτικά τους πόρους σε διαδικασίες λήψης αποφάσεων.</w:t>
            </w:r>
          </w:p>
          <w:p w:rsidR="00774E9A" w:rsidRPr="008B772A" w:rsidRDefault="00774E9A" w:rsidP="006D281E">
            <w:pPr>
              <w:widowControl w:val="0"/>
              <w:autoSpaceDE w:val="0"/>
              <w:autoSpaceDN w:val="0"/>
              <w:adjustRightInd w:val="0"/>
              <w:spacing w:after="60"/>
              <w:jc w:val="both"/>
              <w:rPr>
                <w:rFonts w:asciiTheme="minorHAnsi" w:hAnsiTheme="minorHAnsi" w:cstheme="minorHAnsi"/>
                <w:b/>
                <w:bCs/>
                <w:iCs/>
                <w:color w:val="002060"/>
                <w:lang w:val="el-GR"/>
              </w:rPr>
            </w:pPr>
            <w:r w:rsidRPr="008B772A">
              <w:rPr>
                <w:rFonts w:asciiTheme="minorHAnsi" w:hAnsiTheme="minorHAnsi" w:cstheme="minorHAnsi"/>
                <w:b/>
                <w:bCs/>
                <w:iCs/>
                <w:color w:val="002060"/>
                <w:sz w:val="22"/>
                <w:szCs w:val="22"/>
                <w:lang w:val="el-GR"/>
              </w:rPr>
              <w:t>4. Επίπεδο Επαγγελματικής ανάπτυξης:</w:t>
            </w:r>
          </w:p>
          <w:p w:rsidR="00774E9A" w:rsidRPr="008B772A" w:rsidRDefault="00774E9A" w:rsidP="001E747E">
            <w:pPr>
              <w:pStyle w:val="a5"/>
              <w:widowControl w:val="0"/>
              <w:numPr>
                <w:ilvl w:val="0"/>
                <w:numId w:val="9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εκτιμούν τη σημασία της αποτελεσματικής λήψης αποφάσεων σε επαγγελματικά πλαίσια, ιδίως στους τομείς της λογιστικής και της χρηματοοικονομικής.</w:t>
            </w:r>
          </w:p>
          <w:p w:rsidR="00774E9A" w:rsidRPr="008B772A" w:rsidRDefault="00774E9A" w:rsidP="001E747E">
            <w:pPr>
              <w:pStyle w:val="a5"/>
              <w:widowControl w:val="0"/>
              <w:numPr>
                <w:ilvl w:val="0"/>
                <w:numId w:val="9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εφαρμόζουν τις δεξιότητες λήψης αποφάσεων σε πραγματικά προβλήματα και μελέτες περιπτώσεων σχετικές με τη μελλοντική σταδιοδρομία των φοιτητών.</w:t>
            </w:r>
          </w:p>
          <w:p w:rsidR="00774E9A" w:rsidRPr="008B772A" w:rsidRDefault="00774E9A" w:rsidP="001E747E">
            <w:pPr>
              <w:pStyle w:val="a5"/>
              <w:widowControl w:val="0"/>
              <w:numPr>
                <w:ilvl w:val="0"/>
                <w:numId w:val="9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αναπτύξουν δέσμευση για συνεχή μάθηση και βελτίωση των δεξιοτήτων λήψης αποφάσεων καθ' όλη τη διάρκεια της επαγγελματικής τους ζωής.</w:t>
            </w:r>
          </w:p>
          <w:p w:rsidR="00774E9A" w:rsidRPr="008B772A" w:rsidRDefault="00774E9A" w:rsidP="001E747E">
            <w:pPr>
              <w:pStyle w:val="a5"/>
              <w:widowControl w:val="0"/>
              <w:numPr>
                <w:ilvl w:val="0"/>
                <w:numId w:val="9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Να επιδεικνύουν ηθική και κοινωνικά υπεύθυνη λήψη αποφάσεων, λαμβάνοντας υπόψη τις ευρύτερες επιπτώσεις των επιλογών τους.</w:t>
            </w:r>
          </w:p>
          <w:p w:rsidR="00774E9A" w:rsidRPr="008B772A" w:rsidRDefault="00774E9A" w:rsidP="006D281E">
            <w:pPr>
              <w:widowControl w:val="0"/>
              <w:autoSpaceDE w:val="0"/>
              <w:autoSpaceDN w:val="0"/>
              <w:adjustRightInd w:val="0"/>
              <w:spacing w:after="60"/>
              <w:ind w:left="360"/>
              <w:jc w:val="both"/>
              <w:rPr>
                <w:rFonts w:asciiTheme="minorHAnsi" w:hAnsiTheme="minorHAnsi" w:cstheme="minorHAnsi"/>
                <w:iCs/>
                <w:lang w:val="el-GR"/>
              </w:rPr>
            </w:pPr>
            <w:r w:rsidRPr="008B772A">
              <w:rPr>
                <w:rFonts w:asciiTheme="minorHAnsi" w:hAnsiTheme="minorHAnsi" w:cstheme="minorHAnsi"/>
                <w:iCs/>
                <w:color w:val="002060"/>
                <w:sz w:val="22"/>
                <w:szCs w:val="22"/>
                <w:lang w:val="el-GR"/>
              </w:rPr>
              <w:t>Με την επίτευξη αυτών των μαθησιακών αποτελεσμάτων, οι φοιτητές θα είναι καλά προετοιμασμένοι να αντιμετωπίσουν τις προκλήσεις λήψης αποφάσεων στη μελλοντική τους σταδιοδρομία. Θα έχουν αναπτύξει ισχυρά θεμέλια στις θεωρίες, τα εργαλεία και τις τεχνικές λήψης αποφάσεων, καθώς και τις πρακτικές δεξιότητες και ικανότητες που απαιτούνται για την αποτελεσματική εφαρμογή τους σε επαγγελματικά περιβάλλοντα.</w:t>
            </w:r>
          </w:p>
        </w:tc>
      </w:tr>
      <w:tr w:rsidR="00774E9A" w:rsidRPr="008B772A" w:rsidTr="006D281E">
        <w:tblPrEx>
          <w:tblLook w:val="0000"/>
        </w:tblPrEx>
        <w:tc>
          <w:tcPr>
            <w:tcW w:w="9351" w:type="dxa"/>
            <w:gridSpan w:val="2"/>
            <w:tcBorders>
              <w:bottom w:val="nil"/>
            </w:tcBorders>
            <w:shd w:val="clear" w:color="auto" w:fill="D0CECE" w:themeFill="background2" w:themeFillShade="E6"/>
          </w:tcPr>
          <w:p w:rsidR="00774E9A" w:rsidRPr="008B772A" w:rsidRDefault="00774E9A"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Γενικές Ικανότητες</w:t>
            </w:r>
          </w:p>
        </w:tc>
      </w:tr>
      <w:tr w:rsidR="00774E9A" w:rsidRPr="00C246B7" w:rsidTr="006D281E">
        <w:tc>
          <w:tcPr>
            <w:tcW w:w="9351" w:type="dxa"/>
            <w:gridSpan w:val="2"/>
            <w:tcBorders>
              <w:top w:val="nil"/>
              <w:bottom w:val="nil"/>
            </w:tcBorders>
            <w:shd w:val="clear" w:color="auto" w:fill="D0CECE" w:themeFill="background2" w:themeFillShade="E6"/>
          </w:tcPr>
          <w:p w:rsidR="00774E9A" w:rsidRPr="008B772A" w:rsidRDefault="00774E9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74E9A" w:rsidRPr="008B772A" w:rsidTr="006D281E">
        <w:tblPrEx>
          <w:tblLook w:val="0000"/>
        </w:tblPrEx>
        <w:tc>
          <w:tcPr>
            <w:tcW w:w="3964" w:type="dxa"/>
            <w:tcBorders>
              <w:top w:val="nil"/>
              <w:bottom w:val="single" w:sz="4" w:space="0" w:color="auto"/>
              <w:right w:val="nil"/>
            </w:tcBorders>
            <w:shd w:val="clear" w:color="auto" w:fill="D0CECE" w:themeFill="background2" w:themeFillShade="E6"/>
          </w:tcPr>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Παράγωγή νέων ερευνητικών ιδεών </w:t>
            </w:r>
          </w:p>
        </w:tc>
        <w:tc>
          <w:tcPr>
            <w:tcW w:w="5387" w:type="dxa"/>
            <w:tcBorders>
              <w:top w:val="nil"/>
              <w:left w:val="nil"/>
              <w:bottom w:val="single" w:sz="4" w:space="0" w:color="auto"/>
            </w:tcBorders>
            <w:shd w:val="clear" w:color="auto" w:fill="D0CECE" w:themeFill="background2" w:themeFillShade="E6"/>
          </w:tcPr>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Σχεδιασμός και διαχείριση έργων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774E9A" w:rsidRPr="008B772A" w:rsidRDefault="00774E9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774E9A" w:rsidRPr="008B772A" w:rsidRDefault="00774E9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774E9A" w:rsidRPr="008B772A" w:rsidRDefault="00774E9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774E9A" w:rsidRPr="008B772A" w:rsidRDefault="00774E9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774E9A" w:rsidRPr="008B772A" w:rsidRDefault="00774E9A"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lastRenderedPageBreak/>
              <w:t>…….</w:t>
            </w:r>
          </w:p>
        </w:tc>
      </w:tr>
      <w:tr w:rsidR="00774E9A" w:rsidRPr="00C246B7" w:rsidTr="006D281E">
        <w:tc>
          <w:tcPr>
            <w:tcW w:w="9351" w:type="dxa"/>
            <w:gridSpan w:val="2"/>
            <w:tcBorders>
              <w:bottom w:val="single" w:sz="4" w:space="0" w:color="auto"/>
            </w:tcBorders>
          </w:tcPr>
          <w:p w:rsidR="00774E9A" w:rsidRPr="008B772A" w:rsidRDefault="00774E9A" w:rsidP="006D281E">
            <w:pPr>
              <w:widowControl w:val="0"/>
              <w:autoSpaceDE w:val="0"/>
              <w:autoSpaceDN w:val="0"/>
              <w:adjustRightInd w:val="0"/>
              <w:spacing w:after="60"/>
              <w:ind w:left="28"/>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lastRenderedPageBreak/>
              <w:t>1.</w:t>
            </w:r>
            <w:r w:rsidRPr="008B772A">
              <w:rPr>
                <w:rFonts w:asciiTheme="minorHAnsi" w:hAnsiTheme="minorHAnsi" w:cstheme="minorHAnsi"/>
                <w:iCs/>
                <w:color w:val="002060"/>
                <w:sz w:val="22"/>
                <w:szCs w:val="22"/>
                <w:lang w:val="el-GR"/>
              </w:rPr>
              <w:tab/>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iCs/>
                <w:color w:val="002060"/>
                <w:sz w:val="22"/>
                <w:szCs w:val="22"/>
                <w:lang w:val="el-GR"/>
              </w:rPr>
              <w:t>Αναζήτηση, ανάλυση και σύνθεση δεδομένων και πληροφοριών, με τη χρήση και των απαραίτητων τεχνολογιών</w:t>
            </w:r>
          </w:p>
          <w:p w:rsidR="00774E9A" w:rsidRPr="008B772A" w:rsidRDefault="00774E9A" w:rsidP="006D281E">
            <w:pPr>
              <w:pStyle w:val="a5"/>
              <w:widowControl w:val="0"/>
              <w:numPr>
                <w:ilvl w:val="0"/>
                <w:numId w:val="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Οι μαθητές θα μάθουν να συλλέγουν, να αναλύουν και να συνθέτουν δεδομένα και πληροφορίες για την υποστήριξη διαδικασιών λήψης αποφάσεων, χρησιμοποιώντας τα κατάλληλα τεχνολογικά εργαλεία και τεχνικές.</w:t>
            </w:r>
          </w:p>
          <w:p w:rsidR="00774E9A" w:rsidRPr="008B772A" w:rsidRDefault="00774E9A" w:rsidP="006D281E">
            <w:pPr>
              <w:widowControl w:val="0"/>
              <w:autoSpaceDE w:val="0"/>
              <w:autoSpaceDN w:val="0"/>
              <w:adjustRightInd w:val="0"/>
              <w:spacing w:after="60"/>
              <w:ind w:left="28"/>
              <w:jc w:val="both"/>
              <w:rPr>
                <w:rFonts w:asciiTheme="minorHAnsi" w:hAnsiTheme="minorHAnsi" w:cstheme="minorHAnsi"/>
                <w:iCs/>
                <w:color w:val="002060"/>
              </w:rPr>
            </w:pPr>
            <w:r w:rsidRPr="008B772A">
              <w:rPr>
                <w:rFonts w:asciiTheme="minorHAnsi" w:hAnsiTheme="minorHAnsi" w:cstheme="minorHAnsi"/>
                <w:iCs/>
                <w:color w:val="002060"/>
                <w:sz w:val="22"/>
                <w:szCs w:val="22"/>
              </w:rPr>
              <w:t>2.</w:t>
            </w:r>
            <w:r w:rsidRPr="008B772A">
              <w:rPr>
                <w:rFonts w:asciiTheme="minorHAnsi" w:hAnsiTheme="minorHAnsi" w:cstheme="minorHAnsi"/>
                <w:iCs/>
                <w:color w:val="002060"/>
                <w:sz w:val="22"/>
                <w:szCs w:val="22"/>
              </w:rPr>
              <w:tab/>
              <w:t>Προσαρμογή σε νέες καταστάσεις</w:t>
            </w:r>
          </w:p>
          <w:p w:rsidR="00774E9A" w:rsidRPr="008B772A" w:rsidRDefault="00774E9A" w:rsidP="006D281E">
            <w:pPr>
              <w:pStyle w:val="a5"/>
              <w:widowControl w:val="0"/>
              <w:numPr>
                <w:ilvl w:val="0"/>
                <w:numId w:val="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Το μάθημα θα εξοπλίσει τους φοιτητές με τις δεξιότητες να αναθεωρούν τις κρίσεις τους και να προσαρμόζουν τις στρατηγικές λήψης αποφάσεων υπό το φως νέων πληροφοριών, επιτρέποντάς τους να πλοηγούνται αποτελεσματικά σε δυναμικά και μεταβαλλόμενα περιβάλλοντα.</w:t>
            </w:r>
          </w:p>
          <w:p w:rsidR="00774E9A" w:rsidRPr="008B772A" w:rsidRDefault="00774E9A" w:rsidP="006D281E">
            <w:pPr>
              <w:widowControl w:val="0"/>
              <w:autoSpaceDE w:val="0"/>
              <w:autoSpaceDN w:val="0"/>
              <w:adjustRightInd w:val="0"/>
              <w:spacing w:after="60"/>
              <w:ind w:left="28"/>
              <w:jc w:val="both"/>
              <w:rPr>
                <w:rFonts w:asciiTheme="minorHAnsi" w:hAnsiTheme="minorHAnsi" w:cstheme="minorHAnsi"/>
                <w:iCs/>
                <w:color w:val="002060"/>
              </w:rPr>
            </w:pPr>
            <w:r w:rsidRPr="008B772A">
              <w:rPr>
                <w:rFonts w:asciiTheme="minorHAnsi" w:hAnsiTheme="minorHAnsi" w:cstheme="minorHAnsi"/>
                <w:iCs/>
                <w:color w:val="002060"/>
                <w:sz w:val="22"/>
                <w:szCs w:val="22"/>
              </w:rPr>
              <w:t>3.</w:t>
            </w:r>
            <w:r w:rsidRPr="008B772A">
              <w:rPr>
                <w:rFonts w:asciiTheme="minorHAnsi" w:hAnsiTheme="minorHAnsi" w:cstheme="minorHAnsi"/>
                <w:iCs/>
                <w:color w:val="002060"/>
                <w:sz w:val="22"/>
                <w:szCs w:val="22"/>
              </w:rPr>
              <w:tab/>
              <w:t>Λήψη αποφάσεων</w:t>
            </w:r>
          </w:p>
          <w:p w:rsidR="00774E9A" w:rsidRPr="008B772A" w:rsidRDefault="00774E9A" w:rsidP="006D281E">
            <w:pPr>
              <w:pStyle w:val="a5"/>
              <w:widowControl w:val="0"/>
              <w:numPr>
                <w:ilvl w:val="0"/>
                <w:numId w:val="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Ως βασική εστίαση του μαθήματος, οι φοιτητές θα αναπτύξουν ισχυρά θεμέλια στις θεωρίες, τα εργαλεία και τις τεχνικές λήψης αποφάσεων, επιτρέποντάς τους να λαμβάνουν τεκμηριωμένες και αποτελεσματικές αποφάσεις σε διάφορα πλαίσια.</w:t>
            </w:r>
          </w:p>
          <w:p w:rsidR="00774E9A" w:rsidRPr="008B772A" w:rsidRDefault="00774E9A" w:rsidP="006D281E">
            <w:pPr>
              <w:widowControl w:val="0"/>
              <w:autoSpaceDE w:val="0"/>
              <w:autoSpaceDN w:val="0"/>
              <w:adjustRightInd w:val="0"/>
              <w:spacing w:after="60"/>
              <w:ind w:left="28"/>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4.</w:t>
            </w:r>
            <w:r w:rsidRPr="008B772A">
              <w:rPr>
                <w:rFonts w:asciiTheme="minorHAnsi" w:hAnsiTheme="minorHAnsi" w:cstheme="minorHAnsi"/>
                <w:iCs/>
                <w:color w:val="002060"/>
                <w:sz w:val="22"/>
                <w:szCs w:val="22"/>
                <w:lang w:val="el-GR"/>
              </w:rPr>
              <w:tab/>
              <w:t>Αυτόνομη εργασία</w:t>
            </w:r>
          </w:p>
          <w:p w:rsidR="00774E9A" w:rsidRPr="008B772A" w:rsidRDefault="00774E9A" w:rsidP="006D281E">
            <w:pPr>
              <w:pStyle w:val="a5"/>
              <w:widowControl w:val="0"/>
              <w:numPr>
                <w:ilvl w:val="0"/>
                <w:numId w:val="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Οι φοιτητές θα αποκτήσουν τις δεξιότητες και την αυτοπεποίθηση να αντιμετωπίσουν τις προκλήσεις λήψης αποφάσεων ανεξάρτητα, εφαρμόζοντας τις γνώσεις και τις τεχνικές που αποκτήθηκαν κατά τη διάρκεια του μαθήματος.</w:t>
            </w:r>
          </w:p>
          <w:p w:rsidR="00774E9A" w:rsidRPr="008B772A" w:rsidRDefault="00774E9A" w:rsidP="006D281E">
            <w:pPr>
              <w:widowControl w:val="0"/>
              <w:autoSpaceDE w:val="0"/>
              <w:autoSpaceDN w:val="0"/>
              <w:adjustRightInd w:val="0"/>
              <w:spacing w:after="60"/>
              <w:ind w:left="28"/>
              <w:jc w:val="both"/>
              <w:rPr>
                <w:rFonts w:asciiTheme="minorHAnsi" w:hAnsiTheme="minorHAnsi" w:cstheme="minorHAnsi"/>
                <w:iCs/>
                <w:color w:val="002060"/>
              </w:rPr>
            </w:pPr>
            <w:r w:rsidRPr="008B772A">
              <w:rPr>
                <w:rFonts w:asciiTheme="minorHAnsi" w:hAnsiTheme="minorHAnsi" w:cstheme="minorHAnsi"/>
                <w:iCs/>
                <w:color w:val="002060"/>
                <w:sz w:val="22"/>
                <w:szCs w:val="22"/>
              </w:rPr>
              <w:t>5.</w:t>
            </w:r>
            <w:r w:rsidRPr="008B772A">
              <w:rPr>
                <w:rFonts w:asciiTheme="minorHAnsi" w:hAnsiTheme="minorHAnsi" w:cstheme="minorHAnsi"/>
                <w:iCs/>
                <w:color w:val="002060"/>
                <w:sz w:val="22"/>
                <w:szCs w:val="22"/>
              </w:rPr>
              <w:tab/>
              <w:t>Ομαδική εργασία</w:t>
            </w:r>
          </w:p>
          <w:p w:rsidR="00774E9A" w:rsidRPr="008B772A" w:rsidRDefault="00774E9A" w:rsidP="006D281E">
            <w:pPr>
              <w:pStyle w:val="a5"/>
              <w:widowControl w:val="0"/>
              <w:numPr>
                <w:ilvl w:val="0"/>
                <w:numId w:val="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Το μάθημα θα παρέχει ευκαιρίες στους φοιτητές να συνεργάζονται με άλλους και να λαμβάνουν αποφάσεις που αφορούν ομάδες ατόμων, καλλιεργώντας την ικανότητά τους να εργάζονται αποτελεσματικά σε ομαδικά περιβάλλοντα.</w:t>
            </w:r>
          </w:p>
          <w:p w:rsidR="00774E9A" w:rsidRPr="008B772A" w:rsidRDefault="00774E9A" w:rsidP="006D281E">
            <w:pPr>
              <w:widowControl w:val="0"/>
              <w:autoSpaceDE w:val="0"/>
              <w:autoSpaceDN w:val="0"/>
              <w:adjustRightInd w:val="0"/>
              <w:spacing w:after="60"/>
              <w:ind w:left="28"/>
              <w:jc w:val="both"/>
              <w:rPr>
                <w:rFonts w:asciiTheme="minorHAnsi" w:hAnsiTheme="minorHAnsi" w:cstheme="minorHAnsi"/>
                <w:iCs/>
                <w:color w:val="002060"/>
              </w:rPr>
            </w:pPr>
            <w:r w:rsidRPr="008B772A">
              <w:rPr>
                <w:rFonts w:asciiTheme="minorHAnsi" w:hAnsiTheme="minorHAnsi" w:cstheme="minorHAnsi"/>
                <w:iCs/>
                <w:color w:val="002060"/>
                <w:sz w:val="22"/>
                <w:szCs w:val="22"/>
              </w:rPr>
              <w:t>6.</w:t>
            </w:r>
            <w:r w:rsidRPr="008B772A">
              <w:rPr>
                <w:rFonts w:asciiTheme="minorHAnsi" w:hAnsiTheme="minorHAnsi" w:cstheme="minorHAnsi"/>
                <w:iCs/>
                <w:color w:val="002060"/>
                <w:sz w:val="22"/>
                <w:szCs w:val="22"/>
              </w:rPr>
              <w:tab/>
              <w:t>Εργασία σε διεπιστημονικό περιβάλλον</w:t>
            </w:r>
          </w:p>
          <w:p w:rsidR="00774E9A" w:rsidRPr="008B772A" w:rsidRDefault="00774E9A" w:rsidP="006D281E">
            <w:pPr>
              <w:pStyle w:val="a5"/>
              <w:widowControl w:val="0"/>
              <w:numPr>
                <w:ilvl w:val="0"/>
                <w:numId w:val="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Η λήψη αποφάσεων συχνά περιλαμβάνει την εξέταση πολλαπλών προοπτικών και επιστημονικών κλάδων. Το μάθημα θα εκθέσει τους φοιτητές σε διάφορες προσεγγίσεις και τεχνικές, προετοιμάζοντάς τους να εργάζονται αποτελεσματικά σε διεπιστημονικά περιβάλλοντα.</w:t>
            </w:r>
          </w:p>
          <w:p w:rsidR="00774E9A" w:rsidRPr="008B772A" w:rsidRDefault="00774E9A" w:rsidP="006D281E">
            <w:pPr>
              <w:widowControl w:val="0"/>
              <w:autoSpaceDE w:val="0"/>
              <w:autoSpaceDN w:val="0"/>
              <w:adjustRightInd w:val="0"/>
              <w:spacing w:after="60"/>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7.</w:t>
            </w:r>
            <w:r w:rsidRPr="008B772A">
              <w:rPr>
                <w:rFonts w:asciiTheme="minorHAnsi" w:hAnsiTheme="minorHAnsi" w:cstheme="minorHAnsi"/>
                <w:iCs/>
                <w:color w:val="002060"/>
                <w:sz w:val="22"/>
                <w:szCs w:val="22"/>
                <w:lang w:val="el-GR"/>
              </w:rPr>
              <w:tab/>
              <w:t>Άσκηση κριτικής και αυτοκριτικής</w:t>
            </w:r>
          </w:p>
          <w:p w:rsidR="00774E9A" w:rsidRPr="008B772A" w:rsidRDefault="00774E9A" w:rsidP="006D281E">
            <w:pPr>
              <w:pStyle w:val="a5"/>
              <w:widowControl w:val="0"/>
              <w:numPr>
                <w:ilvl w:val="0"/>
                <w:numId w:val="2"/>
              </w:numPr>
              <w:autoSpaceDE w:val="0"/>
              <w:autoSpaceDN w:val="0"/>
              <w:adjustRightInd w:val="0"/>
              <w:spacing w:after="60"/>
              <w:jc w:val="both"/>
              <w:rPr>
                <w:rFonts w:asciiTheme="minorHAnsi" w:hAnsiTheme="minorHAnsi" w:cstheme="minorHAnsi"/>
                <w:iCs/>
                <w:color w:val="002060"/>
              </w:rPr>
            </w:pPr>
            <w:r w:rsidRPr="008B772A">
              <w:rPr>
                <w:rFonts w:asciiTheme="minorHAnsi" w:hAnsiTheme="minorHAnsi" w:cstheme="minorHAnsi"/>
                <w:iCs/>
                <w:color w:val="002060"/>
              </w:rPr>
              <w:t>Οι φοιτητές θα μάθουν να αξιολογούν κριτικά τις δικές τους διαδικασίες λήψης αποφάσεων και τα αποτελέσματά τους, καθώς και εκείνες των άλλων, για να εντοπίζουν τομείς για βελτίωση και ανάπτυξη.</w:t>
            </w:r>
          </w:p>
          <w:p w:rsidR="00774E9A" w:rsidRPr="008B772A" w:rsidRDefault="00774E9A" w:rsidP="006D281E">
            <w:pPr>
              <w:widowControl w:val="0"/>
              <w:autoSpaceDE w:val="0"/>
              <w:autoSpaceDN w:val="0"/>
              <w:adjustRightInd w:val="0"/>
              <w:spacing w:after="60"/>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8.</w:t>
            </w:r>
            <w:r w:rsidRPr="008B772A">
              <w:rPr>
                <w:rFonts w:asciiTheme="minorHAnsi" w:hAnsiTheme="minorHAnsi" w:cstheme="minorHAnsi"/>
                <w:iCs/>
                <w:color w:val="002060"/>
                <w:sz w:val="22"/>
                <w:szCs w:val="22"/>
                <w:lang w:val="el-GR"/>
              </w:rPr>
              <w:tab/>
              <w:t>Παραγωγή της ελεύθερης, δημιουργικής και επαγωγικής σκέψης</w:t>
            </w:r>
          </w:p>
          <w:p w:rsidR="00774E9A" w:rsidRPr="008B772A" w:rsidRDefault="00774E9A" w:rsidP="006D281E">
            <w:pPr>
              <w:pStyle w:val="a5"/>
              <w:widowControl w:val="0"/>
              <w:numPr>
                <w:ilvl w:val="0"/>
                <w:numId w:val="2"/>
              </w:numPr>
              <w:autoSpaceDE w:val="0"/>
              <w:autoSpaceDN w:val="0"/>
              <w:adjustRightInd w:val="0"/>
              <w:spacing w:after="60"/>
              <w:jc w:val="both"/>
              <w:rPr>
                <w:rFonts w:asciiTheme="minorHAnsi" w:hAnsiTheme="minorHAnsi" w:cstheme="minorHAnsi"/>
                <w:i/>
                <w:color w:val="002060"/>
              </w:rPr>
            </w:pPr>
            <w:r w:rsidRPr="008B772A">
              <w:rPr>
                <w:rFonts w:asciiTheme="minorHAnsi" w:hAnsiTheme="minorHAnsi" w:cstheme="minorHAnsi"/>
                <w:iCs/>
                <w:color w:val="002060"/>
              </w:rPr>
              <w:t>Το μάθημα θα ενθαρρύνει τους φοιτητές να σκέφτονται δημιουργικά και επαγωγικά όταν προσεγγίζουν τις προκλήσεις λήψης αποφάσεων, προωθώντας την ικανότητά τους να παράγουν καινοτόμες λύσεις και ιδέες.</w:t>
            </w:r>
          </w:p>
        </w:tc>
      </w:tr>
    </w:tbl>
    <w:p w:rsidR="00774E9A" w:rsidRPr="008B772A" w:rsidRDefault="00774E9A" w:rsidP="001E747E">
      <w:pPr>
        <w:widowControl w:val="0"/>
        <w:numPr>
          <w:ilvl w:val="0"/>
          <w:numId w:val="93"/>
        </w:numPr>
        <w:autoSpaceDE w:val="0"/>
        <w:autoSpaceDN w:val="0"/>
        <w:adjustRightInd w:val="0"/>
        <w:spacing w:before="120" w:after="200" w:line="276" w:lineRule="auto"/>
        <w:ind w:left="357" w:hanging="357"/>
        <w:rPr>
          <w:rFonts w:asciiTheme="minorHAnsi" w:hAnsiTheme="minorHAnsi" w:cstheme="minorHAnsi"/>
          <w:b/>
          <w:sz w:val="22"/>
          <w:szCs w:val="22"/>
          <w:lang w:val="el-GR"/>
        </w:rPr>
      </w:pPr>
      <w:r w:rsidRPr="008B772A">
        <w:rPr>
          <w:rFonts w:asciiTheme="minorHAnsi" w:hAnsiTheme="minorHAnsi" w:cstheme="minorHAnsi"/>
          <w:b/>
          <w:sz w:val="22"/>
          <w:szCs w:val="22"/>
          <w:lang w:val="el-GR"/>
        </w:rPr>
        <w:t>ΠΕΡΙΕΧΟΜΕΝΟ ΜΑΘΗΜΑΤΟΣ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1"/>
      </w:tblGrid>
      <w:tr w:rsidR="00774E9A" w:rsidRPr="00C246B7" w:rsidTr="006D281E">
        <w:tc>
          <w:tcPr>
            <w:tcW w:w="9351" w:type="dxa"/>
          </w:tcPr>
          <w:p w:rsidR="00774E9A" w:rsidRPr="008B772A" w:rsidRDefault="00774E9A" w:rsidP="006D281E">
            <w:pPr>
              <w:spacing w:after="60"/>
              <w:ind w:left="2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Σκοπός του μαθήματος είναι να εφοδιάσει τους φοιτητές με τις γνώσεις, τις δεξιότητες και τις ικανότητες που απαιτούνται για τη λήψη αποτελεσματικών αποφάσεων σε διάφορα πλαίσια, ιδίως στους τομείς της λογιστικής και της χρηματοοικονομικής, μέσω της διερεύνησης θεωριών, εργαλείων και τεχνικών λήψης αποφάσεων και της εφαρμογής τους σε πραγματικά προβλήματα και μελέτες περιπτώσεων. Το μάθημα αποφεύγει να υπεισέλθει στις μαθηματικές λεπτομέρειες των μοντέλων και αξιοποιεί τεχνολογικά εργαλεία για να καταδείξει την αξία της Λήψης Αποφάσεων σε ένα σύγχρονο επιχειρηματικό περιβάλλον. Το μάθημα περιλαμβάνει τις ακόλουθες θεματικές </w:t>
            </w:r>
            <w:r w:rsidRPr="008B772A">
              <w:rPr>
                <w:rFonts w:asciiTheme="minorHAnsi" w:hAnsiTheme="minorHAnsi" w:cstheme="minorHAnsi"/>
                <w:color w:val="002060"/>
                <w:sz w:val="22"/>
                <w:szCs w:val="22"/>
                <w:lang w:val="el-GR"/>
              </w:rPr>
              <w:lastRenderedPageBreak/>
              <w:t>ενότητες:</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w:t>
            </w:r>
            <w:r w:rsidRPr="008B772A">
              <w:rPr>
                <w:rFonts w:asciiTheme="minorHAnsi" w:hAnsiTheme="minorHAnsi" w:cstheme="minorHAnsi"/>
                <w:color w:val="002060"/>
                <w:sz w:val="22"/>
                <w:szCs w:val="22"/>
                <w:lang w:val="el-GR"/>
              </w:rPr>
              <w:tab/>
              <w:t xml:space="preserve">Πώς οι άνθρωποι λαμβάνουν αποφάσεις που περιλαμβάνουν πολλαπλούς στόχους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Pr="008B772A">
              <w:rPr>
                <w:rFonts w:asciiTheme="minorHAnsi" w:hAnsiTheme="minorHAnsi" w:cstheme="minorHAnsi"/>
                <w:color w:val="002060"/>
                <w:sz w:val="22"/>
                <w:szCs w:val="22"/>
                <w:lang w:val="el-GR"/>
              </w:rPr>
              <w:tab/>
              <w:t xml:space="preserve">Εισαγωγή στις πιθανότητες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w:t>
            </w:r>
            <w:r w:rsidRPr="008B772A">
              <w:rPr>
                <w:rFonts w:asciiTheme="minorHAnsi" w:hAnsiTheme="minorHAnsi" w:cstheme="minorHAnsi"/>
                <w:color w:val="002060"/>
                <w:sz w:val="22"/>
                <w:szCs w:val="22"/>
                <w:lang w:val="el-GR"/>
              </w:rPr>
              <w:tab/>
              <w:t xml:space="preserve">Λήψη αποφάσεων υπό αβεβαιότητα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w:t>
            </w:r>
            <w:r w:rsidRPr="008B772A">
              <w:rPr>
                <w:rFonts w:asciiTheme="minorHAnsi" w:hAnsiTheme="minorHAnsi" w:cstheme="minorHAnsi"/>
                <w:color w:val="002060"/>
                <w:sz w:val="22"/>
                <w:szCs w:val="22"/>
                <w:lang w:val="el-GR"/>
              </w:rPr>
              <w:tab/>
              <w:t xml:space="preserve">Δέντρα αποφάσεων και διαγράμματα επιρροής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w:t>
            </w:r>
            <w:r w:rsidRPr="008B772A">
              <w:rPr>
                <w:rFonts w:asciiTheme="minorHAnsi" w:hAnsiTheme="minorHAnsi" w:cstheme="minorHAnsi"/>
                <w:color w:val="002060"/>
                <w:sz w:val="22"/>
                <w:szCs w:val="22"/>
                <w:lang w:val="el-GR"/>
              </w:rPr>
              <w:tab/>
              <w:t xml:space="preserve">Εφαρμογή της προσομοίωσης σε προβλήματα λήψης αποφάσεων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w:t>
            </w:r>
            <w:r w:rsidRPr="008B772A">
              <w:rPr>
                <w:rFonts w:asciiTheme="minorHAnsi" w:hAnsiTheme="minorHAnsi" w:cstheme="minorHAnsi"/>
                <w:color w:val="002060"/>
                <w:sz w:val="22"/>
                <w:szCs w:val="22"/>
                <w:lang w:val="el-GR"/>
              </w:rPr>
              <w:tab/>
              <w:t xml:space="preserve">Αναθεώρηση των κρίσεων υπό το φως νέων πληροφοριών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w:t>
            </w:r>
            <w:r w:rsidRPr="008B772A">
              <w:rPr>
                <w:rFonts w:asciiTheme="minorHAnsi" w:hAnsiTheme="minorHAnsi" w:cstheme="minorHAnsi"/>
                <w:color w:val="002060"/>
                <w:sz w:val="22"/>
                <w:szCs w:val="22"/>
                <w:lang w:val="el-GR"/>
              </w:rPr>
              <w:tab/>
              <w:t xml:space="preserve">Μεροληψίες στην εκτίμηση πιθανοτήτων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w:t>
            </w:r>
            <w:r w:rsidRPr="008B772A">
              <w:rPr>
                <w:rFonts w:asciiTheme="minorHAnsi" w:hAnsiTheme="minorHAnsi" w:cstheme="minorHAnsi"/>
                <w:color w:val="002060"/>
                <w:sz w:val="22"/>
                <w:szCs w:val="22"/>
                <w:lang w:val="el-GR"/>
              </w:rPr>
              <w:tab/>
              <w:t xml:space="preserve">Μέθοδοι ανάδειξης πιθανοτήτων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9.</w:t>
            </w:r>
            <w:r w:rsidRPr="008B772A">
              <w:rPr>
                <w:rFonts w:asciiTheme="minorHAnsi" w:hAnsiTheme="minorHAnsi" w:cstheme="minorHAnsi"/>
                <w:color w:val="002060"/>
                <w:sz w:val="22"/>
                <w:szCs w:val="22"/>
                <w:lang w:val="el-GR"/>
              </w:rPr>
              <w:tab/>
              <w:t xml:space="preserve">Διαχείριση κινδύνου και αβεβαιότητας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10.</w:t>
            </w:r>
            <w:r w:rsidRPr="008B772A">
              <w:rPr>
                <w:rFonts w:asciiTheme="minorHAnsi" w:hAnsiTheme="minorHAnsi" w:cstheme="minorHAnsi"/>
                <w:color w:val="002060"/>
                <w:sz w:val="22"/>
                <w:szCs w:val="22"/>
                <w:lang w:val="el-GR"/>
              </w:rPr>
              <w:tab/>
              <w:t xml:space="preserve">Ομαδικές Αποφάσεις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11.</w:t>
            </w:r>
            <w:r w:rsidRPr="008B772A">
              <w:rPr>
                <w:rFonts w:asciiTheme="minorHAnsi" w:hAnsiTheme="minorHAnsi" w:cstheme="minorHAnsi"/>
                <w:color w:val="002060"/>
                <w:sz w:val="22"/>
                <w:szCs w:val="22"/>
                <w:lang w:val="el-GR"/>
              </w:rPr>
              <w:tab/>
              <w:t xml:space="preserve">Προβλήματα κατανομής πόρων και διαπραγμάτευσης </w:t>
            </w:r>
          </w:p>
          <w:p w:rsidR="00774E9A" w:rsidRPr="008B772A" w:rsidRDefault="00774E9A" w:rsidP="006D281E">
            <w:pPr>
              <w:spacing w:after="60"/>
              <w:ind w:left="17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12.</w:t>
            </w:r>
            <w:r w:rsidRPr="008B772A">
              <w:rPr>
                <w:rFonts w:asciiTheme="minorHAnsi" w:hAnsiTheme="minorHAnsi" w:cstheme="minorHAnsi"/>
                <w:color w:val="002060"/>
                <w:sz w:val="22"/>
                <w:szCs w:val="22"/>
                <w:lang w:val="el-GR"/>
              </w:rPr>
              <w:tab/>
              <w:t>Συστήματα υποστήριξης αποφάσεων</w:t>
            </w:r>
          </w:p>
        </w:tc>
      </w:tr>
    </w:tbl>
    <w:p w:rsidR="00774E9A" w:rsidRPr="008B772A" w:rsidRDefault="00774E9A" w:rsidP="001E747E">
      <w:pPr>
        <w:widowControl w:val="0"/>
        <w:numPr>
          <w:ilvl w:val="0"/>
          <w:numId w:val="93"/>
        </w:numPr>
        <w:autoSpaceDE w:val="0"/>
        <w:autoSpaceDN w:val="0"/>
        <w:adjustRightInd w:val="0"/>
        <w:spacing w:before="120" w:after="200" w:line="276" w:lineRule="auto"/>
        <w:ind w:left="357" w:hanging="357"/>
        <w:rPr>
          <w:rFonts w:asciiTheme="minorHAnsi" w:hAnsiTheme="minorHAnsi" w:cstheme="minorHAnsi"/>
          <w:b/>
          <w:sz w:val="22"/>
          <w:szCs w:val="22"/>
          <w:lang w:val="el-GR"/>
        </w:rPr>
      </w:pPr>
      <w:r w:rsidRPr="008B772A">
        <w:rPr>
          <w:rFonts w:asciiTheme="minorHAnsi" w:hAnsiTheme="minorHAnsi" w:cstheme="minorHAnsi"/>
          <w:b/>
          <w:sz w:val="22"/>
          <w:szCs w:val="22"/>
          <w:lang w:val="el-GR"/>
        </w:rPr>
        <w:lastRenderedPageBreak/>
        <w:t>ΔΙΔΑΚΤΙΚΕΣ και ΜΑΘΗΣΙΑΚΕΣ ΜΕΘΟΔΟΙ - ΑΞΙΟΛΟΓΗΣΗ</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6"/>
        <w:gridCol w:w="5812"/>
      </w:tblGrid>
      <w:tr w:rsidR="00774E9A" w:rsidRPr="008B772A" w:rsidTr="004D0916">
        <w:tc>
          <w:tcPr>
            <w:tcW w:w="4106"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812" w:type="dxa"/>
          </w:tcPr>
          <w:p w:rsidR="00774E9A" w:rsidRPr="008B772A" w:rsidRDefault="00774E9A" w:rsidP="00801213">
            <w:pPr>
              <w:spacing w:after="200" w:line="276" w:lineRule="auto"/>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Πρόσωπο με πρόσωπο διαλέξεις</w:t>
            </w:r>
          </w:p>
        </w:tc>
      </w:tr>
      <w:tr w:rsidR="00774E9A" w:rsidRPr="008B772A" w:rsidTr="004D0916">
        <w:tc>
          <w:tcPr>
            <w:tcW w:w="4106" w:type="dxa"/>
            <w:shd w:val="clear" w:color="auto" w:fill="D0CECE" w:themeFill="background2" w:themeFillShade="E6"/>
          </w:tcPr>
          <w:p w:rsidR="00774E9A" w:rsidRPr="008B772A" w:rsidRDefault="00774E9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812" w:type="dxa"/>
            <w:tcBorders>
              <w:bottom w:val="single" w:sz="4" w:space="0" w:color="auto"/>
            </w:tcBorders>
          </w:tcPr>
          <w:p w:rsidR="00774E9A" w:rsidRPr="008B772A" w:rsidRDefault="00774E9A" w:rsidP="00801213">
            <w:pPr>
              <w:rPr>
                <w:rFonts w:asciiTheme="minorHAnsi" w:hAnsiTheme="minorHAnsi" w:cstheme="minorHAnsi"/>
                <w:bCs/>
                <w:color w:val="002060"/>
                <w:lang w:val="el-GR"/>
              </w:rPr>
            </w:pPr>
            <w:r w:rsidRPr="008B772A">
              <w:rPr>
                <w:rFonts w:asciiTheme="minorHAnsi" w:hAnsiTheme="minorHAnsi" w:cstheme="minorHAnsi"/>
                <w:bCs/>
                <w:color w:val="002060"/>
                <w:sz w:val="22"/>
                <w:szCs w:val="22"/>
                <w:lang w:val="el-GR"/>
              </w:rPr>
              <w:t>Υποστήριξη Μαθησιακής διαδικασίας μέσω της ηλεκτρονικής πλατφόρμας e-class</w:t>
            </w:r>
          </w:p>
          <w:p w:rsidR="00774E9A" w:rsidRPr="008B772A" w:rsidRDefault="00774E9A" w:rsidP="00801213">
            <w:pPr>
              <w:rPr>
                <w:rFonts w:asciiTheme="minorHAnsi" w:hAnsiTheme="minorHAnsi" w:cstheme="minorHAnsi"/>
                <w:b/>
                <w:color w:val="002060"/>
                <w:lang w:val="el-GR"/>
              </w:rPr>
            </w:pPr>
            <w:r w:rsidRPr="008B772A">
              <w:rPr>
                <w:rFonts w:asciiTheme="minorHAnsi" w:hAnsiTheme="minorHAnsi" w:cstheme="minorHAnsi"/>
                <w:bCs/>
                <w:color w:val="002060"/>
                <w:sz w:val="22"/>
                <w:szCs w:val="22"/>
                <w:lang w:val="el-GR"/>
              </w:rPr>
              <w:t>Λογιστικά φύλλα</w:t>
            </w:r>
          </w:p>
        </w:tc>
      </w:tr>
      <w:tr w:rsidR="00774E9A" w:rsidRPr="008B772A" w:rsidTr="004D0916">
        <w:tc>
          <w:tcPr>
            <w:tcW w:w="4106" w:type="dxa"/>
            <w:shd w:val="clear" w:color="auto" w:fill="D0CECE" w:themeFill="background2" w:themeFillShade="E6"/>
          </w:tcPr>
          <w:p w:rsidR="00774E9A" w:rsidRPr="008B772A" w:rsidRDefault="00774E9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774E9A" w:rsidRPr="008B772A" w:rsidRDefault="00774E9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774E9A" w:rsidRPr="008B772A" w:rsidRDefault="00774E9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774E9A" w:rsidRPr="008B772A" w:rsidRDefault="00774E9A" w:rsidP="00801213">
            <w:pPr>
              <w:jc w:val="both"/>
              <w:rPr>
                <w:rFonts w:asciiTheme="minorHAnsi" w:hAnsiTheme="minorHAnsi" w:cstheme="minorHAnsi"/>
                <w:i/>
                <w:sz w:val="16"/>
                <w:szCs w:val="16"/>
                <w:lang w:val="el-GR"/>
              </w:rPr>
            </w:pPr>
          </w:p>
          <w:p w:rsidR="00774E9A" w:rsidRPr="008B772A" w:rsidRDefault="00774E9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812" w:type="dxa"/>
            <w:tcBorders>
              <w:bottom w:val="single" w:sz="4" w:space="0" w:color="auto"/>
            </w:tcBorders>
          </w:tcPr>
          <w:tbl>
            <w:tblPr>
              <w:tblStyle w:val="TableGrid3"/>
              <w:tblW w:w="0" w:type="auto"/>
              <w:tblLook w:val="04A0"/>
            </w:tblPr>
            <w:tblGrid>
              <w:gridCol w:w="2647"/>
              <w:gridCol w:w="2629"/>
            </w:tblGrid>
            <w:tr w:rsidR="00774E9A" w:rsidRPr="008B772A" w:rsidTr="004D0916">
              <w:tc>
                <w:tcPr>
                  <w:tcW w:w="2647" w:type="dxa"/>
                  <w:shd w:val="clear" w:color="auto" w:fill="D0CECE" w:themeFill="background2" w:themeFillShade="E6"/>
                  <w:vAlign w:val="center"/>
                </w:tcPr>
                <w:p w:rsidR="00774E9A" w:rsidRPr="008B772A" w:rsidRDefault="00774E9A" w:rsidP="00801213">
                  <w:pPr>
                    <w:jc w:val="center"/>
                    <w:rPr>
                      <w:rFonts w:asciiTheme="minorHAnsi" w:hAnsiTheme="minorHAnsi" w:cstheme="minorHAnsi"/>
                      <w:b/>
                      <w:i/>
                      <w:color w:val="002060"/>
                      <w:sz w:val="20"/>
                      <w:szCs w:val="20"/>
                    </w:rPr>
                  </w:pPr>
                  <w:r w:rsidRPr="008B772A">
                    <w:rPr>
                      <w:rFonts w:asciiTheme="minorHAnsi" w:hAnsiTheme="minorHAnsi" w:cstheme="minorHAnsi"/>
                      <w:b/>
                      <w:i/>
                      <w:color w:val="002060"/>
                      <w:sz w:val="20"/>
                      <w:szCs w:val="20"/>
                    </w:rPr>
                    <w:t>Δραστηριότητα</w:t>
                  </w:r>
                </w:p>
              </w:tc>
              <w:tc>
                <w:tcPr>
                  <w:tcW w:w="2629" w:type="dxa"/>
                  <w:shd w:val="clear" w:color="auto" w:fill="D0CECE" w:themeFill="background2" w:themeFillShade="E6"/>
                  <w:vAlign w:val="center"/>
                </w:tcPr>
                <w:p w:rsidR="00774E9A" w:rsidRPr="008B772A" w:rsidRDefault="00774E9A" w:rsidP="00801213">
                  <w:pPr>
                    <w:jc w:val="center"/>
                    <w:rPr>
                      <w:rFonts w:asciiTheme="minorHAnsi" w:hAnsiTheme="minorHAnsi" w:cstheme="minorHAnsi"/>
                      <w:b/>
                      <w:i/>
                      <w:color w:val="002060"/>
                      <w:sz w:val="20"/>
                      <w:szCs w:val="20"/>
                    </w:rPr>
                  </w:pPr>
                  <w:r w:rsidRPr="008B772A">
                    <w:rPr>
                      <w:rFonts w:asciiTheme="minorHAnsi" w:hAnsiTheme="minorHAnsi" w:cstheme="minorHAnsi"/>
                      <w:b/>
                      <w:i/>
                      <w:color w:val="002060"/>
                      <w:sz w:val="20"/>
                      <w:szCs w:val="20"/>
                    </w:rPr>
                    <w:t>Φόρτος Εργασίας Εξαμήνου</w:t>
                  </w:r>
                </w:p>
              </w:tc>
            </w:tr>
            <w:tr w:rsidR="00774E9A" w:rsidRPr="008B772A" w:rsidTr="004D0916">
              <w:tc>
                <w:tcPr>
                  <w:tcW w:w="2647" w:type="dxa"/>
                </w:tcPr>
                <w:p w:rsidR="00774E9A" w:rsidRPr="008B772A" w:rsidRDefault="00774E9A"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Διαλέξεις</w:t>
                  </w:r>
                </w:p>
              </w:tc>
              <w:tc>
                <w:tcPr>
                  <w:tcW w:w="2629" w:type="dxa"/>
                </w:tcPr>
                <w:p w:rsidR="00774E9A" w:rsidRPr="008B772A" w:rsidRDefault="00774E9A"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39</w:t>
                  </w:r>
                </w:p>
              </w:tc>
            </w:tr>
            <w:tr w:rsidR="00774E9A" w:rsidRPr="008B772A" w:rsidTr="004D0916">
              <w:tc>
                <w:tcPr>
                  <w:tcW w:w="2647" w:type="dxa"/>
                  <w:shd w:val="clear" w:color="auto" w:fill="auto"/>
                </w:tcPr>
                <w:p w:rsidR="00774E9A" w:rsidRPr="008B772A" w:rsidRDefault="00774E9A" w:rsidP="004D0916">
                  <w:pPr>
                    <w:jc w:val="both"/>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Ομαδικές εργασίες</w:t>
                  </w:r>
                </w:p>
              </w:tc>
              <w:tc>
                <w:tcPr>
                  <w:tcW w:w="2629" w:type="dxa"/>
                </w:tcPr>
                <w:p w:rsidR="00774E9A" w:rsidRPr="008B772A" w:rsidRDefault="00774E9A" w:rsidP="004D0916">
                  <w:pPr>
                    <w:jc w:val="cente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60</w:t>
                  </w:r>
                </w:p>
              </w:tc>
            </w:tr>
            <w:tr w:rsidR="00774E9A" w:rsidRPr="008B772A" w:rsidTr="004D0916">
              <w:tc>
                <w:tcPr>
                  <w:tcW w:w="2647" w:type="dxa"/>
                  <w:shd w:val="clear" w:color="auto" w:fill="auto"/>
                </w:tcPr>
                <w:p w:rsidR="00774E9A" w:rsidRPr="008B772A" w:rsidRDefault="00774E9A" w:rsidP="004D0916">
                  <w:pPr>
                    <w:jc w:val="both"/>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Αυτοτελής μελέτη</w:t>
                  </w:r>
                </w:p>
              </w:tc>
              <w:tc>
                <w:tcPr>
                  <w:tcW w:w="2629" w:type="dxa"/>
                </w:tcPr>
                <w:p w:rsidR="00774E9A" w:rsidRPr="008B772A" w:rsidRDefault="004D0916" w:rsidP="004D0916">
                  <w:pPr>
                    <w:jc w:val="cente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47</w:t>
                  </w:r>
                </w:p>
              </w:tc>
            </w:tr>
            <w:tr w:rsidR="004D0916" w:rsidRPr="008B772A" w:rsidTr="004D0916">
              <w:tc>
                <w:tcPr>
                  <w:tcW w:w="2647" w:type="dxa"/>
                  <w:shd w:val="clear" w:color="auto" w:fill="auto"/>
                  <w:vAlign w:val="center"/>
                </w:tcPr>
                <w:p w:rsidR="004D0916" w:rsidRPr="008B772A" w:rsidRDefault="004D0916" w:rsidP="004D0916">
                  <w:pPr>
                    <w:jc w:val="both"/>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Εξετάσεις</w:t>
                  </w:r>
                </w:p>
              </w:tc>
              <w:tc>
                <w:tcPr>
                  <w:tcW w:w="2629" w:type="dxa"/>
                  <w:vAlign w:val="center"/>
                </w:tcPr>
                <w:p w:rsidR="004D0916" w:rsidRPr="008B772A" w:rsidRDefault="004D0916" w:rsidP="004D0916">
                  <w:pPr>
                    <w:jc w:val="cente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3</w:t>
                  </w:r>
                </w:p>
              </w:tc>
            </w:tr>
            <w:tr w:rsidR="00774E9A" w:rsidRPr="008B772A" w:rsidTr="004D0916">
              <w:tc>
                <w:tcPr>
                  <w:tcW w:w="2647" w:type="dxa"/>
                  <w:shd w:val="clear" w:color="auto" w:fill="auto"/>
                </w:tcPr>
                <w:p w:rsidR="00774E9A" w:rsidRPr="008B772A" w:rsidRDefault="00774E9A" w:rsidP="004D0916">
                  <w:pPr>
                    <w:jc w:val="both"/>
                    <w:rPr>
                      <w:rFonts w:asciiTheme="minorHAnsi" w:hAnsiTheme="minorHAnsi" w:cstheme="minorHAnsi"/>
                      <w:iCs/>
                      <w:color w:val="002060"/>
                      <w:sz w:val="22"/>
                      <w:szCs w:val="22"/>
                      <w:lang w:val="el-GR"/>
                    </w:rPr>
                  </w:pPr>
                </w:p>
              </w:tc>
              <w:tc>
                <w:tcPr>
                  <w:tcW w:w="2629" w:type="dxa"/>
                </w:tcPr>
                <w:p w:rsidR="00774E9A" w:rsidRPr="008B772A" w:rsidRDefault="00774E9A" w:rsidP="004D0916">
                  <w:pPr>
                    <w:jc w:val="center"/>
                    <w:rPr>
                      <w:rFonts w:asciiTheme="minorHAnsi" w:hAnsiTheme="minorHAnsi" w:cstheme="minorHAnsi"/>
                      <w:iCs/>
                      <w:color w:val="002060"/>
                      <w:sz w:val="22"/>
                      <w:szCs w:val="22"/>
                      <w:lang w:val="el-GR"/>
                    </w:rPr>
                  </w:pPr>
                </w:p>
              </w:tc>
            </w:tr>
            <w:tr w:rsidR="00774E9A" w:rsidRPr="008B772A" w:rsidTr="004D0916">
              <w:tc>
                <w:tcPr>
                  <w:tcW w:w="2647" w:type="dxa"/>
                </w:tcPr>
                <w:p w:rsidR="00774E9A" w:rsidRPr="008B772A" w:rsidRDefault="00774E9A" w:rsidP="004D0916">
                  <w:pPr>
                    <w:jc w:val="both"/>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Σύνολο Μαθήματος</w:t>
                  </w:r>
                </w:p>
              </w:tc>
              <w:tc>
                <w:tcPr>
                  <w:tcW w:w="2629" w:type="dxa"/>
                  <w:vAlign w:val="center"/>
                </w:tcPr>
                <w:p w:rsidR="00774E9A" w:rsidRPr="008B772A" w:rsidRDefault="00774E9A" w:rsidP="004D0916">
                  <w:pPr>
                    <w:jc w:val="cente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149</w:t>
                  </w:r>
                </w:p>
              </w:tc>
            </w:tr>
          </w:tbl>
          <w:p w:rsidR="00774E9A" w:rsidRPr="008B772A" w:rsidRDefault="00774E9A" w:rsidP="00801213">
            <w:pPr>
              <w:rPr>
                <w:rFonts w:asciiTheme="minorHAnsi" w:hAnsiTheme="minorHAnsi" w:cstheme="minorHAnsi"/>
              </w:rPr>
            </w:pPr>
          </w:p>
        </w:tc>
      </w:tr>
      <w:tr w:rsidR="00774E9A" w:rsidRPr="00C246B7" w:rsidTr="004D0916">
        <w:tc>
          <w:tcPr>
            <w:tcW w:w="4106" w:type="dxa"/>
          </w:tcPr>
          <w:p w:rsidR="00774E9A" w:rsidRPr="008B772A" w:rsidRDefault="00774E9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774E9A" w:rsidRPr="008B772A" w:rsidRDefault="00774E9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774E9A" w:rsidRPr="008B772A" w:rsidRDefault="00774E9A" w:rsidP="00801213">
            <w:pPr>
              <w:jc w:val="both"/>
              <w:rPr>
                <w:rFonts w:asciiTheme="minorHAnsi" w:hAnsiTheme="minorHAnsi" w:cstheme="minorHAnsi"/>
                <w:i/>
                <w:sz w:val="16"/>
                <w:szCs w:val="16"/>
                <w:lang w:val="el-GR"/>
              </w:rPr>
            </w:pPr>
          </w:p>
          <w:p w:rsidR="00774E9A" w:rsidRPr="008B772A" w:rsidRDefault="00774E9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774E9A" w:rsidRPr="008B772A" w:rsidRDefault="00774E9A" w:rsidP="00801213">
            <w:pPr>
              <w:jc w:val="both"/>
              <w:rPr>
                <w:rFonts w:asciiTheme="minorHAnsi" w:hAnsiTheme="minorHAnsi" w:cstheme="minorHAnsi"/>
                <w:i/>
                <w:sz w:val="16"/>
                <w:szCs w:val="16"/>
                <w:lang w:val="el-GR"/>
              </w:rPr>
            </w:pPr>
          </w:p>
          <w:p w:rsidR="00774E9A" w:rsidRPr="008B772A" w:rsidRDefault="00774E9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812" w:type="dxa"/>
            <w:tcBorders>
              <w:bottom w:val="single" w:sz="4" w:space="0" w:color="auto"/>
            </w:tcBorders>
          </w:tcPr>
          <w:p w:rsidR="00774E9A" w:rsidRPr="008B772A" w:rsidRDefault="00774E9A" w:rsidP="004D0916">
            <w:pPr>
              <w:spacing w:after="60"/>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Η αξιολόγηση γίνεται μέσω :</w:t>
            </w:r>
          </w:p>
          <w:p w:rsidR="00774E9A" w:rsidRPr="008B772A" w:rsidRDefault="00774E9A" w:rsidP="004D0916">
            <w:pPr>
              <w:pStyle w:val="a5"/>
              <w:numPr>
                <w:ilvl w:val="0"/>
                <w:numId w:val="8"/>
              </w:numPr>
              <w:spacing w:after="60"/>
              <w:rPr>
                <w:rFonts w:asciiTheme="minorHAnsi" w:hAnsiTheme="minorHAnsi" w:cstheme="minorHAnsi"/>
                <w:iCs/>
                <w:color w:val="002060"/>
                <w:szCs w:val="28"/>
              </w:rPr>
            </w:pPr>
            <w:r w:rsidRPr="008B772A">
              <w:rPr>
                <w:rFonts w:asciiTheme="minorHAnsi" w:hAnsiTheme="minorHAnsi" w:cstheme="minorHAnsi"/>
                <w:iCs/>
                <w:color w:val="002060"/>
                <w:szCs w:val="28"/>
              </w:rPr>
              <w:t>Γραπτής τελικής εξέτασης (60%)</w:t>
            </w:r>
          </w:p>
          <w:p w:rsidR="00774E9A" w:rsidRPr="008B772A" w:rsidRDefault="00774E9A" w:rsidP="004D0916">
            <w:pPr>
              <w:numPr>
                <w:ilvl w:val="0"/>
                <w:numId w:val="8"/>
              </w:numPr>
              <w:spacing w:after="60"/>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Ομαδικής Εργασίας (40%)</w:t>
            </w:r>
          </w:p>
          <w:p w:rsidR="00774E9A" w:rsidRPr="008B772A" w:rsidRDefault="00774E9A" w:rsidP="004D0916">
            <w:pPr>
              <w:spacing w:after="60"/>
              <w:rPr>
                <w:rFonts w:asciiTheme="minorHAnsi" w:hAnsiTheme="minorHAnsi" w:cstheme="minorHAnsi"/>
                <w:color w:val="002060"/>
                <w:szCs w:val="28"/>
                <w:lang w:val="el-GR"/>
              </w:rPr>
            </w:pPr>
            <w:r w:rsidRPr="008B772A">
              <w:rPr>
                <w:rFonts w:asciiTheme="minorHAnsi" w:hAnsiTheme="minorHAnsi" w:cstheme="minorHAnsi"/>
                <w:color w:val="002060"/>
                <w:sz w:val="22"/>
                <w:szCs w:val="28"/>
                <w:lang w:val="el-GR"/>
              </w:rPr>
              <w:t>Η γραπτή εξέταση περιλαμβάνει:</w:t>
            </w:r>
          </w:p>
          <w:p w:rsidR="00774E9A" w:rsidRPr="008B772A" w:rsidRDefault="00774E9A" w:rsidP="004D0916">
            <w:pPr>
              <w:spacing w:after="60"/>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ab/>
              <w:t>Ερωτήσεις πολλαπλής επιλογής</w:t>
            </w:r>
          </w:p>
          <w:p w:rsidR="00774E9A" w:rsidRPr="008B772A" w:rsidRDefault="00774E9A" w:rsidP="004D0916">
            <w:pPr>
              <w:spacing w:after="60"/>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w:t>
            </w:r>
            <w:r w:rsidRPr="008B772A">
              <w:rPr>
                <w:rFonts w:asciiTheme="minorHAnsi" w:hAnsiTheme="minorHAnsi" w:cstheme="minorHAnsi"/>
                <w:iCs/>
                <w:color w:val="002060"/>
                <w:sz w:val="22"/>
                <w:szCs w:val="28"/>
                <w:lang w:val="el-GR"/>
              </w:rPr>
              <w:tab/>
              <w:t>Ερωτήσεις Σωστό / Λάθος</w:t>
            </w:r>
          </w:p>
          <w:p w:rsidR="00774E9A" w:rsidRPr="008B772A" w:rsidRDefault="00774E9A" w:rsidP="004D0916">
            <w:pPr>
              <w:spacing w:after="60"/>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w:t>
            </w:r>
            <w:r w:rsidRPr="008B772A">
              <w:rPr>
                <w:rFonts w:asciiTheme="minorHAnsi" w:hAnsiTheme="minorHAnsi" w:cstheme="minorHAnsi"/>
                <w:iCs/>
                <w:color w:val="002060"/>
                <w:sz w:val="22"/>
                <w:szCs w:val="28"/>
                <w:lang w:val="el-GR"/>
              </w:rPr>
              <w:tab/>
              <w:t>Επίλυση προβλημάτων με τις τεχνικές που έχουν διδαχθεί</w:t>
            </w:r>
          </w:p>
          <w:p w:rsidR="00774E9A" w:rsidRPr="008B772A" w:rsidRDefault="00774E9A" w:rsidP="004D0916">
            <w:pPr>
              <w:spacing w:after="60"/>
              <w:rPr>
                <w:rFonts w:asciiTheme="minorHAnsi" w:hAnsiTheme="minorHAnsi" w:cstheme="minorHAnsi"/>
                <w:iCs/>
                <w:color w:val="002060"/>
                <w:szCs w:val="28"/>
                <w:lang w:val="el-GR"/>
              </w:rPr>
            </w:pPr>
            <w:r w:rsidRPr="008B772A">
              <w:rPr>
                <w:rFonts w:asciiTheme="minorHAnsi" w:hAnsiTheme="minorHAnsi" w:cstheme="minorHAnsi"/>
                <w:iCs/>
                <w:color w:val="002060"/>
                <w:sz w:val="22"/>
                <w:szCs w:val="28"/>
                <w:lang w:val="el-GR"/>
              </w:rPr>
              <w:t>-</w:t>
            </w:r>
            <w:r w:rsidRPr="008B772A">
              <w:rPr>
                <w:rFonts w:asciiTheme="minorHAnsi" w:hAnsiTheme="minorHAnsi" w:cstheme="minorHAnsi"/>
                <w:iCs/>
                <w:color w:val="002060"/>
                <w:sz w:val="22"/>
                <w:szCs w:val="28"/>
                <w:lang w:val="el-GR"/>
              </w:rPr>
              <w:tab/>
              <w:t>Συγκριτική αξιολόγηση στοιχείων θεωρίας</w:t>
            </w:r>
          </w:p>
          <w:p w:rsidR="00774E9A" w:rsidRPr="008B772A" w:rsidRDefault="00774E9A" w:rsidP="004D0916">
            <w:pPr>
              <w:spacing w:after="60"/>
              <w:rPr>
                <w:rFonts w:asciiTheme="minorHAnsi" w:hAnsiTheme="minorHAnsi" w:cstheme="minorHAnsi"/>
                <w:color w:val="002060"/>
                <w:szCs w:val="28"/>
                <w:lang w:val="el-GR"/>
              </w:rPr>
            </w:pPr>
            <w:r w:rsidRPr="008B772A">
              <w:rPr>
                <w:rFonts w:asciiTheme="minorHAnsi" w:hAnsiTheme="minorHAnsi" w:cstheme="minorHAnsi"/>
                <w:color w:val="002060"/>
                <w:sz w:val="22"/>
                <w:szCs w:val="28"/>
                <w:lang w:val="el-GR"/>
              </w:rPr>
              <w:t>Και διεξάγεται με ανοικτές σημειώσεις.</w:t>
            </w:r>
          </w:p>
          <w:p w:rsidR="00774E9A" w:rsidRPr="008B772A" w:rsidRDefault="00774E9A" w:rsidP="004D0916">
            <w:pPr>
              <w:spacing w:after="60"/>
              <w:rPr>
                <w:rFonts w:asciiTheme="minorHAnsi" w:hAnsiTheme="minorHAnsi" w:cstheme="minorHAnsi"/>
                <w:color w:val="002060"/>
                <w:szCs w:val="28"/>
                <w:lang w:val="el-GR"/>
              </w:rPr>
            </w:pPr>
            <w:r w:rsidRPr="008B772A">
              <w:rPr>
                <w:rFonts w:asciiTheme="minorHAnsi" w:hAnsiTheme="minorHAnsi" w:cstheme="minorHAnsi"/>
                <w:color w:val="002060"/>
                <w:sz w:val="22"/>
                <w:szCs w:val="28"/>
                <w:lang w:val="el-GR"/>
              </w:rPr>
              <w:t xml:space="preserve">Η βαρύτητα της εργασίας είναι 40% και περιλαμβάνει ολοκληρωμένο </w:t>
            </w:r>
            <w:r w:rsidRPr="008B772A">
              <w:rPr>
                <w:rFonts w:asciiTheme="minorHAnsi" w:hAnsiTheme="minorHAnsi" w:cstheme="minorHAnsi"/>
                <w:color w:val="002060"/>
                <w:sz w:val="22"/>
                <w:szCs w:val="28"/>
              </w:rPr>
              <w:t>case</w:t>
            </w:r>
            <w:r w:rsidRPr="008B772A">
              <w:rPr>
                <w:rFonts w:asciiTheme="minorHAnsi" w:hAnsiTheme="minorHAnsi" w:cstheme="minorHAnsi"/>
                <w:color w:val="002060"/>
                <w:sz w:val="22"/>
                <w:szCs w:val="28"/>
                <w:lang w:val="el-GR"/>
              </w:rPr>
              <w:t xml:space="preserve"> </w:t>
            </w:r>
            <w:r w:rsidRPr="008B772A">
              <w:rPr>
                <w:rFonts w:asciiTheme="minorHAnsi" w:hAnsiTheme="minorHAnsi" w:cstheme="minorHAnsi"/>
                <w:color w:val="002060"/>
                <w:sz w:val="22"/>
                <w:szCs w:val="28"/>
              </w:rPr>
              <w:t>study</w:t>
            </w:r>
            <w:r w:rsidRPr="008B772A">
              <w:rPr>
                <w:rFonts w:asciiTheme="minorHAnsi" w:hAnsiTheme="minorHAnsi" w:cstheme="minorHAnsi"/>
                <w:color w:val="002060"/>
                <w:sz w:val="22"/>
                <w:szCs w:val="28"/>
                <w:lang w:val="el-GR"/>
              </w:rPr>
              <w:t xml:space="preserve"> με συλλογή δευτερογενών δεδομένων, μοντελοποίηση, επίλυση σε προγραμματιστικό περιβάλλον με τεχνικές που έχουν διδαχθεί στην τάξη, και σύνταξη αναφοράς.</w:t>
            </w:r>
          </w:p>
        </w:tc>
      </w:tr>
    </w:tbl>
    <w:p w:rsidR="00774E9A" w:rsidRPr="008B772A" w:rsidRDefault="00774E9A" w:rsidP="001E747E">
      <w:pPr>
        <w:widowControl w:val="0"/>
        <w:numPr>
          <w:ilvl w:val="0"/>
          <w:numId w:val="93"/>
        </w:numPr>
        <w:autoSpaceDE w:val="0"/>
        <w:autoSpaceDN w:val="0"/>
        <w:adjustRightInd w:val="0"/>
        <w:spacing w:before="240" w:after="200" w:line="276" w:lineRule="auto"/>
        <w:ind w:left="357" w:hanging="357"/>
        <w:rPr>
          <w:rFonts w:asciiTheme="minorHAnsi" w:hAnsiTheme="minorHAnsi" w:cstheme="minorHAnsi"/>
          <w:b/>
          <w:sz w:val="22"/>
          <w:szCs w:val="22"/>
        </w:rPr>
      </w:pPr>
      <w:r w:rsidRPr="008B772A">
        <w:rPr>
          <w:rFonts w:asciiTheme="minorHAnsi" w:hAnsiTheme="minorHAnsi" w:cstheme="minorHAnsi"/>
          <w:b/>
          <w:sz w:val="22"/>
          <w:szCs w:val="22"/>
          <w:lang w:val="el-GR"/>
        </w:rPr>
        <w:t>ΣΥΝΙΣΤΩΜΕΝΗ</w:t>
      </w:r>
      <w:r w:rsidRPr="008B772A">
        <w:rPr>
          <w:rFonts w:asciiTheme="minorHAnsi" w:hAnsiTheme="minorHAnsi" w:cstheme="minorHAnsi"/>
          <w:b/>
          <w:sz w:val="22"/>
          <w:szCs w:val="22"/>
        </w:rPr>
        <w:t>-ΒΙΒΛΙΟΓΡΑΦΙΑ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18"/>
      </w:tblGrid>
      <w:tr w:rsidR="00774E9A" w:rsidRPr="008B772A" w:rsidTr="004D0916">
        <w:tc>
          <w:tcPr>
            <w:tcW w:w="9918" w:type="dxa"/>
          </w:tcPr>
          <w:p w:rsidR="00774E9A" w:rsidRPr="008B772A" w:rsidRDefault="00774E9A" w:rsidP="001E747E">
            <w:pPr>
              <w:numPr>
                <w:ilvl w:val="0"/>
                <w:numId w:val="153"/>
              </w:numPr>
              <w:spacing w:after="60"/>
              <w:ind w:left="450" w:hanging="283"/>
              <w:jc w:val="both"/>
              <w:rPr>
                <w:rFonts w:asciiTheme="minorHAnsi" w:hAnsiTheme="minorHAnsi" w:cstheme="minorHAnsi"/>
                <w:color w:val="002060"/>
              </w:rPr>
            </w:pPr>
            <w:r w:rsidRPr="008B772A">
              <w:rPr>
                <w:rFonts w:asciiTheme="minorHAnsi" w:hAnsiTheme="minorHAnsi" w:cstheme="minorHAnsi"/>
                <w:color w:val="002060"/>
                <w:sz w:val="22"/>
                <w:szCs w:val="22"/>
                <w:lang w:val="el-GR"/>
              </w:rPr>
              <w:lastRenderedPageBreak/>
              <w:t>Σημειώσεις Μαθήματος</w:t>
            </w:r>
          </w:p>
          <w:p w:rsidR="00774E9A" w:rsidRPr="008B772A" w:rsidRDefault="00774E9A" w:rsidP="001E747E">
            <w:pPr>
              <w:numPr>
                <w:ilvl w:val="0"/>
                <w:numId w:val="153"/>
              </w:numPr>
              <w:spacing w:after="60"/>
              <w:ind w:left="450" w:hanging="283"/>
              <w:jc w:val="both"/>
              <w:rPr>
                <w:rFonts w:asciiTheme="minorHAnsi" w:hAnsiTheme="minorHAnsi" w:cstheme="minorHAnsi"/>
                <w:color w:val="002060"/>
              </w:rPr>
            </w:pPr>
            <w:r w:rsidRPr="008B772A">
              <w:rPr>
                <w:rFonts w:asciiTheme="minorHAnsi" w:hAnsiTheme="minorHAnsi" w:cstheme="minorHAnsi"/>
                <w:color w:val="002060"/>
                <w:sz w:val="22"/>
                <w:szCs w:val="22"/>
                <w:lang w:val="el-GR"/>
              </w:rPr>
              <w:t>Συγγράμματα</w:t>
            </w:r>
          </w:p>
          <w:p w:rsidR="00774E9A" w:rsidRPr="008B772A" w:rsidRDefault="00774E9A" w:rsidP="001E747E">
            <w:pPr>
              <w:pStyle w:val="a5"/>
              <w:numPr>
                <w:ilvl w:val="0"/>
                <w:numId w:val="196"/>
              </w:numPr>
              <w:spacing w:after="60"/>
              <w:jc w:val="both"/>
              <w:rPr>
                <w:rFonts w:asciiTheme="minorHAnsi" w:eastAsia="Calibri" w:hAnsiTheme="minorHAnsi" w:cstheme="minorHAnsi"/>
                <w:color w:val="002060"/>
              </w:rPr>
            </w:pPr>
            <w:r w:rsidRPr="008B772A">
              <w:rPr>
                <w:rFonts w:asciiTheme="minorHAnsi" w:hAnsiTheme="minorHAnsi" w:cstheme="minorHAnsi"/>
                <w:color w:val="002060"/>
              </w:rPr>
              <w:t>Συστήματα Υποστήριξης Αποφάσεων, 2</w:t>
            </w:r>
            <w:r w:rsidRPr="008B772A">
              <w:rPr>
                <w:rFonts w:asciiTheme="minorHAnsi" w:hAnsiTheme="minorHAnsi" w:cstheme="minorHAnsi"/>
                <w:color w:val="002060"/>
                <w:vertAlign w:val="superscript"/>
              </w:rPr>
              <w:t>η</w:t>
            </w:r>
            <w:r w:rsidRPr="008B772A">
              <w:rPr>
                <w:rFonts w:asciiTheme="minorHAnsi" w:hAnsiTheme="minorHAnsi" w:cstheme="minorHAnsi"/>
                <w:color w:val="002060"/>
              </w:rPr>
              <w:t xml:space="preserve"> έκδοση, Εκδόσεις Κλειδάριθμος, 2022</w:t>
            </w:r>
          </w:p>
          <w:p w:rsidR="00774E9A" w:rsidRPr="008B772A" w:rsidRDefault="00774E9A" w:rsidP="001E747E">
            <w:pPr>
              <w:pStyle w:val="a5"/>
              <w:numPr>
                <w:ilvl w:val="0"/>
                <w:numId w:val="153"/>
              </w:numPr>
              <w:spacing w:after="60"/>
              <w:ind w:left="450" w:hanging="283"/>
              <w:jc w:val="both"/>
              <w:rPr>
                <w:rFonts w:asciiTheme="minorHAnsi" w:eastAsia="Calibri" w:hAnsiTheme="minorHAnsi" w:cstheme="minorHAnsi"/>
                <w:color w:val="002060"/>
              </w:rPr>
            </w:pPr>
            <w:r w:rsidRPr="008B772A">
              <w:rPr>
                <w:rFonts w:asciiTheme="minorHAnsi" w:eastAsia="Calibri" w:hAnsiTheme="minorHAnsi" w:cstheme="minorHAnsi"/>
                <w:color w:val="002060"/>
              </w:rPr>
              <w:t>Πρόσθετα συγγράμματα</w:t>
            </w:r>
          </w:p>
          <w:p w:rsidR="00774E9A" w:rsidRPr="008B772A" w:rsidRDefault="00774E9A" w:rsidP="001E747E">
            <w:pPr>
              <w:pStyle w:val="a5"/>
              <w:numPr>
                <w:ilvl w:val="0"/>
                <w:numId w:val="196"/>
              </w:numPr>
              <w:spacing w:after="60"/>
              <w:jc w:val="both"/>
              <w:rPr>
                <w:rFonts w:asciiTheme="minorHAnsi" w:hAnsiTheme="minorHAnsi" w:cstheme="minorHAnsi"/>
                <w:color w:val="002060"/>
                <w:lang w:val="en-US"/>
              </w:rPr>
            </w:pPr>
            <w:r w:rsidRPr="008B772A">
              <w:rPr>
                <w:rFonts w:asciiTheme="minorHAnsi" w:eastAsia="Calibri" w:hAnsiTheme="minorHAnsi" w:cstheme="minorHAnsi"/>
                <w:color w:val="002060"/>
                <w:lang w:val="en-US"/>
              </w:rPr>
              <w:t>Decision Analysis for Management Judgment, 5th Edition, Paul Goodwin, George Wright, 2014</w:t>
            </w:r>
          </w:p>
          <w:p w:rsidR="00774E9A" w:rsidRPr="008B772A" w:rsidRDefault="00774E9A" w:rsidP="001E747E">
            <w:pPr>
              <w:pStyle w:val="a5"/>
              <w:numPr>
                <w:ilvl w:val="0"/>
                <w:numId w:val="196"/>
              </w:numPr>
              <w:spacing w:after="60"/>
              <w:jc w:val="both"/>
              <w:rPr>
                <w:rFonts w:asciiTheme="minorHAnsi" w:hAnsiTheme="minorHAnsi" w:cstheme="minorHAnsi"/>
                <w:color w:val="002060"/>
                <w:lang w:val="en-US"/>
              </w:rPr>
            </w:pPr>
            <w:r w:rsidRPr="008B772A">
              <w:rPr>
                <w:rFonts w:asciiTheme="minorHAnsi" w:eastAsia="Calibri" w:hAnsiTheme="minorHAnsi" w:cstheme="minorHAnsi"/>
                <w:color w:val="002060"/>
                <w:lang w:val="en-US"/>
              </w:rPr>
              <w:t>Foundations of Decision Analysis, 1st edition, Ronald A. Howard, Ali E. Abbas, 2023</w:t>
            </w:r>
          </w:p>
        </w:tc>
      </w:tr>
    </w:tbl>
    <w:p w:rsidR="005613FB" w:rsidRPr="008B772A" w:rsidRDefault="005613FB" w:rsidP="005613FB">
      <w:pPr>
        <w:rPr>
          <w:rFonts w:asciiTheme="minorHAnsi" w:hAnsiTheme="minorHAnsi" w:cstheme="minorHAnsi"/>
          <w:b/>
          <w:bCs/>
          <w:sz w:val="28"/>
        </w:rPr>
      </w:pPr>
    </w:p>
    <w:p w:rsidR="009451EA" w:rsidRPr="008B772A" w:rsidRDefault="009451EA" w:rsidP="00B10229">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1144"/>
        <w:gridCol w:w="1622"/>
      </w:tblGrid>
      <w:tr w:rsidR="009451EA" w:rsidRPr="008B772A" w:rsidTr="003255AE">
        <w:tc>
          <w:tcPr>
            <w:tcW w:w="3009" w:type="dxa"/>
            <w:shd w:val="clear" w:color="auto" w:fill="DDD9C3"/>
          </w:tcPr>
          <w:p w:rsidR="009451EA" w:rsidRPr="008B772A" w:rsidRDefault="009451EA" w:rsidP="00062119">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6263" w:type="dxa"/>
            <w:gridSpan w:val="5"/>
          </w:tcPr>
          <w:p w:rsidR="009451EA" w:rsidRPr="008B772A" w:rsidRDefault="009451EA" w:rsidP="00062119">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ΔΙΟΙΚΗΤΙΚΗΣ ΕΠΙΣΤΗΜΗΣ ΚΑΙ ΛΟΓΙΣΤΙΚΗΣ</w:t>
            </w:r>
          </w:p>
        </w:tc>
      </w:tr>
      <w:tr w:rsidR="009451EA" w:rsidRPr="008B772A" w:rsidTr="003255AE">
        <w:tc>
          <w:tcPr>
            <w:tcW w:w="3009" w:type="dxa"/>
            <w:shd w:val="clear" w:color="auto" w:fill="DDD9C3"/>
          </w:tcPr>
          <w:p w:rsidR="009451EA" w:rsidRPr="008B772A" w:rsidRDefault="009451EA" w:rsidP="00062119">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6263" w:type="dxa"/>
            <w:gridSpan w:val="5"/>
          </w:tcPr>
          <w:p w:rsidR="009451EA" w:rsidRPr="008B772A" w:rsidRDefault="009451EA" w:rsidP="00BF2EBA">
            <w:pPr>
              <w:rPr>
                <w:rFonts w:asciiTheme="minorHAnsi" w:hAnsiTheme="minorHAnsi" w:cstheme="minorHAnsi"/>
                <w:color w:val="244061"/>
                <w:sz w:val="20"/>
                <w:szCs w:val="20"/>
              </w:rPr>
            </w:pPr>
            <w:r w:rsidRPr="008B772A">
              <w:rPr>
                <w:rFonts w:asciiTheme="minorHAnsi" w:hAnsiTheme="minorHAnsi" w:cstheme="minorHAnsi"/>
                <w:color w:val="002060"/>
                <w:sz w:val="20"/>
                <w:szCs w:val="20"/>
              </w:rPr>
              <w:t>ΛΟΓΙΣΤΙΚΗΣ ΚΑΙ ΧΡΗΜΑΤΟΟΙΚΟΝΟΜΙΚΗΣ</w:t>
            </w:r>
            <w:r w:rsidRPr="008B772A">
              <w:rPr>
                <w:rFonts w:asciiTheme="minorHAnsi" w:hAnsiTheme="minorHAnsi" w:cstheme="minorHAnsi"/>
                <w:color w:val="244061"/>
                <w:sz w:val="20"/>
                <w:szCs w:val="20"/>
              </w:rPr>
              <w:t>/</w:t>
            </w:r>
          </w:p>
        </w:tc>
      </w:tr>
      <w:tr w:rsidR="009451EA" w:rsidRPr="008B772A" w:rsidTr="003255AE">
        <w:tc>
          <w:tcPr>
            <w:tcW w:w="3009" w:type="dxa"/>
            <w:shd w:val="clear" w:color="auto" w:fill="DDD9C3"/>
          </w:tcPr>
          <w:p w:rsidR="009451EA" w:rsidRPr="008B772A" w:rsidRDefault="009451EA" w:rsidP="00062119">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6263" w:type="dxa"/>
            <w:gridSpan w:val="5"/>
          </w:tcPr>
          <w:p w:rsidR="009451EA" w:rsidRPr="008B772A" w:rsidRDefault="009451EA" w:rsidP="00062119">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ΠΡΟΠΤΥΧΙΑΚΟ</w:t>
            </w:r>
          </w:p>
        </w:tc>
      </w:tr>
      <w:tr w:rsidR="009451EA" w:rsidRPr="008B772A" w:rsidTr="003255AE">
        <w:tc>
          <w:tcPr>
            <w:tcW w:w="3009" w:type="dxa"/>
            <w:shd w:val="clear" w:color="auto" w:fill="DDD9C3"/>
          </w:tcPr>
          <w:p w:rsidR="009451EA" w:rsidRPr="00B41FF5" w:rsidRDefault="009451EA" w:rsidP="00062119">
            <w:pPr>
              <w:jc w:val="right"/>
              <w:rPr>
                <w:rFonts w:asciiTheme="minorHAnsi" w:hAnsiTheme="minorHAnsi" w:cstheme="minorHAnsi"/>
                <w:b/>
                <w:sz w:val="20"/>
                <w:szCs w:val="20"/>
              </w:rPr>
            </w:pPr>
            <w:r w:rsidRPr="00B41FF5">
              <w:rPr>
                <w:rFonts w:asciiTheme="minorHAnsi" w:hAnsiTheme="minorHAnsi" w:cstheme="minorHAnsi"/>
                <w:b/>
                <w:sz w:val="20"/>
                <w:szCs w:val="20"/>
              </w:rPr>
              <w:t>ΚΩΔΙΚΟΣ ΜΑΘΗΜΑΤΟΣ</w:t>
            </w:r>
          </w:p>
        </w:tc>
        <w:tc>
          <w:tcPr>
            <w:tcW w:w="1216" w:type="dxa"/>
          </w:tcPr>
          <w:p w:rsidR="009451EA" w:rsidRPr="00A56378" w:rsidRDefault="009451EA" w:rsidP="00062119">
            <w:pPr>
              <w:rPr>
                <w:rFonts w:asciiTheme="minorHAnsi" w:hAnsiTheme="minorHAnsi" w:cstheme="minorHAnsi"/>
                <w:color w:val="002060"/>
                <w:sz w:val="20"/>
                <w:szCs w:val="20"/>
              </w:rPr>
            </w:pPr>
            <w:r w:rsidRPr="00B41FF5">
              <w:rPr>
                <w:rFonts w:asciiTheme="minorHAnsi" w:hAnsiTheme="minorHAnsi" w:cstheme="minorHAnsi"/>
                <w:color w:val="002060"/>
                <w:sz w:val="20"/>
                <w:szCs w:val="20"/>
              </w:rPr>
              <w:t>ΝΗ</w:t>
            </w:r>
            <w:r w:rsidR="00A56378">
              <w:rPr>
                <w:rFonts w:asciiTheme="minorHAnsi" w:hAnsiTheme="minorHAnsi" w:cstheme="minorHAnsi"/>
                <w:color w:val="002060"/>
                <w:sz w:val="20"/>
                <w:szCs w:val="20"/>
              </w:rPr>
              <w:t>5</w:t>
            </w:r>
          </w:p>
        </w:tc>
        <w:tc>
          <w:tcPr>
            <w:tcW w:w="2281" w:type="dxa"/>
            <w:gridSpan w:val="2"/>
            <w:shd w:val="clear" w:color="auto" w:fill="DDD9C3"/>
          </w:tcPr>
          <w:p w:rsidR="009451EA" w:rsidRPr="00B41FF5" w:rsidRDefault="009451EA" w:rsidP="00062119">
            <w:pPr>
              <w:jc w:val="right"/>
              <w:rPr>
                <w:rFonts w:asciiTheme="minorHAnsi" w:hAnsiTheme="minorHAnsi" w:cstheme="minorHAnsi"/>
                <w:b/>
                <w:sz w:val="20"/>
                <w:szCs w:val="20"/>
              </w:rPr>
            </w:pPr>
            <w:r w:rsidRPr="00B41FF5">
              <w:rPr>
                <w:rFonts w:asciiTheme="minorHAnsi" w:hAnsiTheme="minorHAnsi" w:cstheme="minorHAnsi"/>
                <w:b/>
                <w:sz w:val="20"/>
                <w:szCs w:val="20"/>
              </w:rPr>
              <w:t>ΕΞΑΜΗΝΟ ΣΠΟΥΔΩΝ</w:t>
            </w:r>
          </w:p>
        </w:tc>
        <w:tc>
          <w:tcPr>
            <w:tcW w:w="2766" w:type="dxa"/>
            <w:gridSpan w:val="2"/>
          </w:tcPr>
          <w:p w:rsidR="009451EA" w:rsidRPr="008B772A" w:rsidRDefault="009451EA" w:rsidP="00062119">
            <w:pPr>
              <w:rPr>
                <w:rFonts w:asciiTheme="minorHAnsi" w:hAnsiTheme="minorHAnsi" w:cstheme="minorHAnsi"/>
                <w:b/>
                <w:color w:val="244061"/>
                <w:sz w:val="20"/>
                <w:szCs w:val="20"/>
              </w:rPr>
            </w:pPr>
            <w:r w:rsidRPr="008B772A">
              <w:rPr>
                <w:rFonts w:asciiTheme="minorHAnsi" w:eastAsia="Calibri" w:hAnsiTheme="minorHAnsi" w:cstheme="minorHAnsi"/>
                <w:color w:val="244061"/>
                <w:sz w:val="20"/>
                <w:szCs w:val="20"/>
              </w:rPr>
              <w:t>8</w:t>
            </w:r>
            <w:r w:rsidRPr="008B772A">
              <w:rPr>
                <w:rFonts w:asciiTheme="minorHAnsi" w:eastAsia="Calibri" w:hAnsiTheme="minorHAnsi" w:cstheme="minorHAnsi"/>
                <w:color w:val="244061"/>
                <w:sz w:val="20"/>
                <w:szCs w:val="20"/>
                <w:vertAlign w:val="superscript"/>
              </w:rPr>
              <w:t>o</w:t>
            </w:r>
          </w:p>
        </w:tc>
      </w:tr>
      <w:tr w:rsidR="009451EA" w:rsidRPr="008B772A" w:rsidTr="003255AE">
        <w:trPr>
          <w:trHeight w:val="375"/>
        </w:trPr>
        <w:tc>
          <w:tcPr>
            <w:tcW w:w="3009" w:type="dxa"/>
            <w:shd w:val="clear" w:color="auto" w:fill="DDD9C3"/>
            <w:vAlign w:val="center"/>
          </w:tcPr>
          <w:p w:rsidR="009451EA" w:rsidRPr="008B772A" w:rsidRDefault="009451EA" w:rsidP="00062119">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6263" w:type="dxa"/>
            <w:gridSpan w:val="5"/>
            <w:vAlign w:val="center"/>
          </w:tcPr>
          <w:p w:rsidR="009451EA" w:rsidRPr="00E74E8A" w:rsidRDefault="009451EA" w:rsidP="00062119">
            <w:pPr>
              <w:rPr>
                <w:rFonts w:asciiTheme="minorHAnsi" w:hAnsiTheme="minorHAnsi" w:cstheme="minorHAnsi"/>
                <w:b/>
                <w:color w:val="244061"/>
                <w:sz w:val="20"/>
                <w:szCs w:val="20"/>
              </w:rPr>
            </w:pPr>
            <w:r w:rsidRPr="00E74E8A">
              <w:rPr>
                <w:rFonts w:asciiTheme="minorHAnsi" w:hAnsiTheme="minorHAnsi" w:cstheme="minorHAnsi"/>
                <w:b/>
                <w:color w:val="002060"/>
                <w:sz w:val="22"/>
                <w:szCs w:val="20"/>
              </w:rPr>
              <w:t>Κοινωνική Οικονομία</w:t>
            </w:r>
            <w:r w:rsidRPr="00E74E8A">
              <w:rPr>
                <w:rFonts w:asciiTheme="minorHAnsi" w:hAnsiTheme="minorHAnsi" w:cstheme="minorHAnsi"/>
                <w:b/>
                <w:sz w:val="22"/>
                <w:szCs w:val="20"/>
              </w:rPr>
              <w:t xml:space="preserve"> </w:t>
            </w:r>
          </w:p>
        </w:tc>
      </w:tr>
      <w:tr w:rsidR="009451EA" w:rsidRPr="008B772A" w:rsidTr="003255AE">
        <w:trPr>
          <w:trHeight w:val="196"/>
        </w:trPr>
        <w:tc>
          <w:tcPr>
            <w:tcW w:w="5298" w:type="dxa"/>
            <w:gridSpan w:val="3"/>
            <w:shd w:val="clear" w:color="auto" w:fill="DDD9C3"/>
            <w:vAlign w:val="center"/>
          </w:tcPr>
          <w:p w:rsidR="009451EA" w:rsidRPr="008B772A" w:rsidRDefault="009451EA" w:rsidP="00062119">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352" w:type="dxa"/>
            <w:gridSpan w:val="2"/>
            <w:shd w:val="clear" w:color="auto" w:fill="DDD9C3"/>
            <w:vAlign w:val="center"/>
          </w:tcPr>
          <w:p w:rsidR="009451EA" w:rsidRPr="008B772A" w:rsidRDefault="009451EA" w:rsidP="00062119">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9451EA" w:rsidRPr="008B772A" w:rsidRDefault="009451EA" w:rsidP="00062119">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9451EA" w:rsidRPr="008B772A" w:rsidTr="003255AE">
        <w:trPr>
          <w:trHeight w:val="194"/>
        </w:trPr>
        <w:tc>
          <w:tcPr>
            <w:tcW w:w="5298" w:type="dxa"/>
            <w:gridSpan w:val="3"/>
          </w:tcPr>
          <w:p w:rsidR="009451EA" w:rsidRPr="008B772A" w:rsidRDefault="009451EA" w:rsidP="003255AE">
            <w:pPr>
              <w:jc w:val="right"/>
              <w:rPr>
                <w:rFonts w:asciiTheme="minorHAnsi" w:hAnsiTheme="minorHAnsi" w:cstheme="minorHAnsi"/>
                <w:color w:val="244061"/>
                <w:sz w:val="20"/>
                <w:szCs w:val="20"/>
              </w:rPr>
            </w:pPr>
            <w:r w:rsidRPr="008B772A">
              <w:rPr>
                <w:rFonts w:asciiTheme="minorHAnsi" w:hAnsiTheme="minorHAnsi" w:cstheme="minorHAnsi"/>
                <w:color w:val="244061"/>
                <w:sz w:val="20"/>
                <w:szCs w:val="20"/>
              </w:rPr>
              <w:t>Διαλέξεις</w:t>
            </w:r>
          </w:p>
        </w:tc>
        <w:tc>
          <w:tcPr>
            <w:tcW w:w="2352" w:type="dxa"/>
            <w:gridSpan w:val="2"/>
          </w:tcPr>
          <w:p w:rsidR="009451EA" w:rsidRPr="008B772A" w:rsidRDefault="009451EA" w:rsidP="003255AE">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1622" w:type="dxa"/>
          </w:tcPr>
          <w:p w:rsidR="009451EA" w:rsidRPr="008B772A" w:rsidRDefault="009451EA" w:rsidP="003255AE">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r w:rsidRPr="008B772A">
              <w:rPr>
                <w:rFonts w:asciiTheme="minorHAnsi" w:hAnsiTheme="minorHAnsi" w:cstheme="minorHAnsi"/>
              </w:rPr>
              <w:footnoteReference w:id="2"/>
            </w:r>
          </w:p>
        </w:tc>
      </w:tr>
      <w:tr w:rsidR="009451EA" w:rsidRPr="008B772A" w:rsidTr="003255AE">
        <w:trPr>
          <w:trHeight w:val="194"/>
        </w:trPr>
        <w:tc>
          <w:tcPr>
            <w:tcW w:w="5298" w:type="dxa"/>
            <w:gridSpan w:val="3"/>
          </w:tcPr>
          <w:p w:rsidR="009451EA" w:rsidRPr="008B772A" w:rsidRDefault="009451EA" w:rsidP="00062119">
            <w:pPr>
              <w:jc w:val="right"/>
              <w:rPr>
                <w:rFonts w:asciiTheme="minorHAnsi" w:hAnsiTheme="minorHAnsi" w:cstheme="minorHAnsi"/>
                <w:b/>
                <w:color w:val="002060"/>
                <w:sz w:val="20"/>
                <w:szCs w:val="20"/>
              </w:rPr>
            </w:pPr>
          </w:p>
        </w:tc>
        <w:tc>
          <w:tcPr>
            <w:tcW w:w="2352" w:type="dxa"/>
            <w:gridSpan w:val="2"/>
          </w:tcPr>
          <w:p w:rsidR="009451EA" w:rsidRPr="008B772A" w:rsidRDefault="009451EA" w:rsidP="00062119">
            <w:pPr>
              <w:jc w:val="right"/>
              <w:rPr>
                <w:rFonts w:asciiTheme="minorHAnsi" w:hAnsiTheme="minorHAnsi" w:cstheme="minorHAnsi"/>
                <w:color w:val="002060"/>
                <w:sz w:val="20"/>
                <w:szCs w:val="20"/>
              </w:rPr>
            </w:pPr>
          </w:p>
        </w:tc>
        <w:tc>
          <w:tcPr>
            <w:tcW w:w="1622" w:type="dxa"/>
          </w:tcPr>
          <w:p w:rsidR="009451EA" w:rsidRPr="008B772A" w:rsidRDefault="009451EA" w:rsidP="00062119">
            <w:pPr>
              <w:rPr>
                <w:rFonts w:asciiTheme="minorHAnsi" w:hAnsiTheme="minorHAnsi" w:cstheme="minorHAnsi"/>
                <w:color w:val="002060"/>
                <w:sz w:val="20"/>
                <w:szCs w:val="20"/>
              </w:rPr>
            </w:pPr>
          </w:p>
        </w:tc>
      </w:tr>
      <w:tr w:rsidR="009451EA" w:rsidRPr="008B772A" w:rsidTr="003255AE">
        <w:trPr>
          <w:trHeight w:val="194"/>
        </w:trPr>
        <w:tc>
          <w:tcPr>
            <w:tcW w:w="5298" w:type="dxa"/>
            <w:gridSpan w:val="3"/>
          </w:tcPr>
          <w:p w:rsidR="009451EA" w:rsidRPr="008B772A" w:rsidRDefault="009451EA" w:rsidP="00062119">
            <w:pPr>
              <w:rPr>
                <w:rFonts w:asciiTheme="minorHAnsi" w:hAnsiTheme="minorHAnsi" w:cstheme="minorHAnsi"/>
                <w:b/>
                <w:color w:val="002060"/>
                <w:sz w:val="20"/>
                <w:szCs w:val="20"/>
              </w:rPr>
            </w:pPr>
          </w:p>
        </w:tc>
        <w:tc>
          <w:tcPr>
            <w:tcW w:w="2352" w:type="dxa"/>
            <w:gridSpan w:val="2"/>
          </w:tcPr>
          <w:p w:rsidR="009451EA" w:rsidRPr="008B772A" w:rsidRDefault="009451EA" w:rsidP="00062119">
            <w:pPr>
              <w:jc w:val="right"/>
              <w:rPr>
                <w:rFonts w:asciiTheme="minorHAnsi" w:hAnsiTheme="minorHAnsi" w:cstheme="minorHAnsi"/>
                <w:color w:val="002060"/>
                <w:sz w:val="20"/>
                <w:szCs w:val="20"/>
              </w:rPr>
            </w:pPr>
          </w:p>
        </w:tc>
        <w:tc>
          <w:tcPr>
            <w:tcW w:w="1622" w:type="dxa"/>
          </w:tcPr>
          <w:p w:rsidR="009451EA" w:rsidRPr="008B772A" w:rsidRDefault="009451EA" w:rsidP="00062119">
            <w:pPr>
              <w:rPr>
                <w:rFonts w:asciiTheme="minorHAnsi" w:hAnsiTheme="minorHAnsi" w:cstheme="minorHAnsi"/>
                <w:color w:val="002060"/>
                <w:sz w:val="20"/>
                <w:szCs w:val="20"/>
              </w:rPr>
            </w:pPr>
          </w:p>
        </w:tc>
      </w:tr>
      <w:tr w:rsidR="009451EA" w:rsidRPr="00C246B7" w:rsidTr="003255AE">
        <w:trPr>
          <w:trHeight w:val="194"/>
        </w:trPr>
        <w:tc>
          <w:tcPr>
            <w:tcW w:w="5298" w:type="dxa"/>
            <w:gridSpan w:val="3"/>
            <w:shd w:val="clear" w:color="auto" w:fill="DDD9C3"/>
          </w:tcPr>
          <w:p w:rsidR="009451EA" w:rsidRPr="008B772A" w:rsidRDefault="009451EA" w:rsidP="00062119">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352" w:type="dxa"/>
            <w:gridSpan w:val="2"/>
          </w:tcPr>
          <w:p w:rsidR="009451EA" w:rsidRPr="008B772A" w:rsidRDefault="009451EA" w:rsidP="00062119">
            <w:pPr>
              <w:jc w:val="right"/>
              <w:rPr>
                <w:rFonts w:asciiTheme="minorHAnsi" w:hAnsiTheme="minorHAnsi" w:cstheme="minorHAnsi"/>
                <w:color w:val="002060"/>
                <w:sz w:val="20"/>
                <w:szCs w:val="20"/>
                <w:lang w:val="el-GR"/>
              </w:rPr>
            </w:pPr>
          </w:p>
        </w:tc>
        <w:tc>
          <w:tcPr>
            <w:tcW w:w="1622" w:type="dxa"/>
          </w:tcPr>
          <w:p w:rsidR="009451EA" w:rsidRPr="008B772A" w:rsidRDefault="009451EA" w:rsidP="00062119">
            <w:pPr>
              <w:rPr>
                <w:rFonts w:asciiTheme="minorHAnsi" w:hAnsiTheme="minorHAnsi" w:cstheme="minorHAnsi"/>
                <w:color w:val="002060"/>
                <w:sz w:val="20"/>
                <w:szCs w:val="20"/>
                <w:lang w:val="el-GR"/>
              </w:rPr>
            </w:pPr>
          </w:p>
        </w:tc>
      </w:tr>
      <w:tr w:rsidR="009451EA" w:rsidRPr="008B772A" w:rsidTr="003255AE">
        <w:trPr>
          <w:trHeight w:val="599"/>
        </w:trPr>
        <w:tc>
          <w:tcPr>
            <w:tcW w:w="3009" w:type="dxa"/>
            <w:shd w:val="clear" w:color="auto" w:fill="DDD9C3"/>
          </w:tcPr>
          <w:p w:rsidR="009451EA" w:rsidRPr="008B772A" w:rsidRDefault="009451EA" w:rsidP="00062119">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9451EA" w:rsidRPr="008B772A" w:rsidRDefault="009451EA" w:rsidP="00062119">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Γενικών Γνώσεων, Επιστημονικής Περιοχής, Ανάπτυξης Δεξιοτήτων</w:t>
            </w:r>
          </w:p>
        </w:tc>
        <w:tc>
          <w:tcPr>
            <w:tcW w:w="6263" w:type="dxa"/>
            <w:gridSpan w:val="5"/>
            <w:shd w:val="clear" w:color="auto" w:fill="auto"/>
          </w:tcPr>
          <w:p w:rsidR="009451EA" w:rsidRPr="008B772A" w:rsidRDefault="009451EA" w:rsidP="00062119">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Επιστημονικής Περιοχής</w:t>
            </w:r>
          </w:p>
        </w:tc>
      </w:tr>
      <w:tr w:rsidR="009451EA" w:rsidRPr="008B772A" w:rsidTr="003255AE">
        <w:tc>
          <w:tcPr>
            <w:tcW w:w="3009" w:type="dxa"/>
            <w:shd w:val="clear" w:color="auto" w:fill="DDD9C3"/>
          </w:tcPr>
          <w:p w:rsidR="009451EA" w:rsidRPr="008B772A" w:rsidRDefault="009451EA" w:rsidP="00037F8A">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6263" w:type="dxa"/>
            <w:gridSpan w:val="5"/>
            <w:shd w:val="clear" w:color="auto" w:fill="auto"/>
          </w:tcPr>
          <w:p w:rsidR="009451EA" w:rsidRPr="008B772A" w:rsidRDefault="009451EA" w:rsidP="00062119">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9451EA" w:rsidRPr="008B772A" w:rsidTr="003255AE">
        <w:tc>
          <w:tcPr>
            <w:tcW w:w="3009" w:type="dxa"/>
            <w:shd w:val="clear" w:color="auto" w:fill="DDD9C3"/>
          </w:tcPr>
          <w:p w:rsidR="009451EA" w:rsidRPr="008B772A" w:rsidRDefault="009451EA" w:rsidP="00062119">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6263" w:type="dxa"/>
            <w:gridSpan w:val="5"/>
            <w:shd w:val="clear" w:color="auto" w:fill="auto"/>
          </w:tcPr>
          <w:p w:rsidR="009451EA" w:rsidRPr="008B772A" w:rsidRDefault="009451EA" w:rsidP="00062119">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ΕΛΛΗΝΙΚΗ</w:t>
            </w:r>
          </w:p>
          <w:p w:rsidR="009451EA" w:rsidRPr="008B772A" w:rsidRDefault="009451EA" w:rsidP="00062119">
            <w:pPr>
              <w:rPr>
                <w:rFonts w:asciiTheme="minorHAnsi" w:hAnsiTheme="minorHAnsi" w:cstheme="minorHAnsi"/>
                <w:color w:val="244061"/>
                <w:sz w:val="20"/>
                <w:szCs w:val="20"/>
              </w:rPr>
            </w:pPr>
          </w:p>
        </w:tc>
      </w:tr>
      <w:tr w:rsidR="009451EA" w:rsidRPr="008B772A" w:rsidTr="003255AE">
        <w:tc>
          <w:tcPr>
            <w:tcW w:w="3009" w:type="dxa"/>
            <w:shd w:val="clear" w:color="auto" w:fill="DDD9C3"/>
          </w:tcPr>
          <w:p w:rsidR="009451EA" w:rsidRPr="008B772A" w:rsidRDefault="009451EA"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263" w:type="dxa"/>
            <w:gridSpan w:val="5"/>
            <w:shd w:val="clear" w:color="auto" w:fill="auto"/>
          </w:tcPr>
          <w:p w:rsidR="009451EA" w:rsidRPr="008B772A" w:rsidRDefault="009451EA" w:rsidP="00062119">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9451EA" w:rsidRPr="008B772A" w:rsidTr="003255AE">
        <w:tc>
          <w:tcPr>
            <w:tcW w:w="3009" w:type="dxa"/>
            <w:shd w:val="clear" w:color="auto" w:fill="DDD9C3"/>
          </w:tcPr>
          <w:p w:rsidR="009451EA" w:rsidRPr="008B772A" w:rsidRDefault="009451EA" w:rsidP="00062119">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6263" w:type="dxa"/>
            <w:gridSpan w:val="5"/>
            <w:shd w:val="clear" w:color="auto" w:fill="auto"/>
          </w:tcPr>
          <w:p w:rsidR="009451EA" w:rsidRPr="008B772A" w:rsidRDefault="009451EA" w:rsidP="00062119">
            <w:pPr>
              <w:rPr>
                <w:rFonts w:asciiTheme="minorHAnsi" w:eastAsia="Calibri" w:hAnsiTheme="minorHAnsi" w:cstheme="minorHAnsi"/>
                <w:color w:val="244061"/>
                <w:sz w:val="20"/>
                <w:szCs w:val="20"/>
                <w:lang w:val="en-GB"/>
              </w:rPr>
            </w:pPr>
            <w:r w:rsidRPr="008B772A">
              <w:rPr>
                <w:rFonts w:asciiTheme="minorHAnsi" w:eastAsia="Calibri" w:hAnsiTheme="minorHAnsi" w:cstheme="minorHAnsi"/>
                <w:color w:val="244061"/>
                <w:sz w:val="20"/>
                <w:szCs w:val="20"/>
                <w:lang w:val="en-GB"/>
              </w:rPr>
              <w:t>https://eclass.emt.</w:t>
            </w:r>
            <w:r w:rsidR="00A73582">
              <w:rPr>
                <w:rFonts w:asciiTheme="minorHAnsi" w:eastAsia="Calibri" w:hAnsiTheme="minorHAnsi" w:cstheme="minorHAnsi"/>
                <w:color w:val="244061"/>
                <w:sz w:val="20"/>
                <w:szCs w:val="20"/>
                <w:lang w:val="en-GB"/>
              </w:rPr>
              <w:t>duth</w:t>
            </w:r>
            <w:r w:rsidRPr="008B772A">
              <w:rPr>
                <w:rFonts w:asciiTheme="minorHAnsi" w:eastAsia="Calibri" w:hAnsiTheme="minorHAnsi" w:cstheme="minorHAnsi"/>
                <w:color w:val="244061"/>
                <w:sz w:val="20"/>
                <w:szCs w:val="20"/>
                <w:lang w:val="en-GB"/>
              </w:rPr>
              <w:t>.gr/courses/AD137/</w:t>
            </w:r>
          </w:p>
        </w:tc>
      </w:tr>
    </w:tbl>
    <w:p w:rsidR="009451EA" w:rsidRPr="008B772A" w:rsidRDefault="009451EA" w:rsidP="002925B7">
      <w:pPr>
        <w:widowControl w:val="0"/>
        <w:numPr>
          <w:ilvl w:val="0"/>
          <w:numId w:val="199"/>
        </w:numPr>
        <w:autoSpaceDE w:val="0"/>
        <w:autoSpaceDN w:val="0"/>
        <w:adjustRightInd w:val="0"/>
        <w:spacing w:before="120"/>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387"/>
      </w:tblGrid>
      <w:tr w:rsidR="009451EA" w:rsidRPr="008B772A" w:rsidTr="003255AE">
        <w:tc>
          <w:tcPr>
            <w:tcW w:w="9351" w:type="dxa"/>
            <w:gridSpan w:val="2"/>
            <w:tcBorders>
              <w:bottom w:val="nil"/>
            </w:tcBorders>
            <w:shd w:val="clear" w:color="auto" w:fill="DDD9C3"/>
          </w:tcPr>
          <w:p w:rsidR="009451EA" w:rsidRPr="008B772A" w:rsidRDefault="009451EA" w:rsidP="00062119">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9451EA" w:rsidRPr="00C246B7" w:rsidTr="003255AE">
        <w:tc>
          <w:tcPr>
            <w:tcW w:w="9351" w:type="dxa"/>
            <w:gridSpan w:val="2"/>
            <w:tcBorders>
              <w:top w:val="nil"/>
            </w:tcBorders>
            <w:shd w:val="clear" w:color="auto" w:fill="DDD9C3"/>
          </w:tcPr>
          <w:p w:rsidR="009451EA" w:rsidRPr="008B772A" w:rsidRDefault="009451EA" w:rsidP="00062119">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451EA" w:rsidRPr="008B772A" w:rsidRDefault="009451EA" w:rsidP="00062119">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9451EA" w:rsidRPr="008B772A" w:rsidRDefault="009451EA" w:rsidP="009451E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9451EA" w:rsidRPr="008B772A" w:rsidRDefault="009451EA" w:rsidP="009451EA">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9451EA" w:rsidRPr="008B772A" w:rsidRDefault="009451EA" w:rsidP="00062119">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9451EA" w:rsidRPr="008B772A" w:rsidRDefault="009451EA" w:rsidP="009451E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9451EA" w:rsidRPr="00C246B7" w:rsidTr="003255AE">
        <w:tc>
          <w:tcPr>
            <w:tcW w:w="9351" w:type="dxa"/>
            <w:gridSpan w:val="2"/>
          </w:tcPr>
          <w:p w:rsidR="009451EA" w:rsidRPr="008B772A" w:rsidRDefault="009451EA" w:rsidP="00062119">
            <w:pPr>
              <w:widowControl w:val="0"/>
              <w:autoSpaceDE w:val="0"/>
              <w:autoSpaceDN w:val="0"/>
              <w:adjustRightInd w:val="0"/>
              <w:spacing w:after="6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Μετά την επιτυχή ολοκλήρωση του μαθήματος, οι συμμετέχοντες θα είναι σε θέση να</w:t>
            </w:r>
            <w:r w:rsidRPr="008B772A">
              <w:rPr>
                <w:rStyle w:val="a9"/>
                <w:rFonts w:asciiTheme="minorHAnsi" w:hAnsiTheme="minorHAnsi" w:cstheme="minorHAnsi"/>
                <w:color w:val="244061"/>
                <w:sz w:val="22"/>
                <w:szCs w:val="22"/>
              </w:rPr>
              <w:footnoteReference w:id="3"/>
            </w:r>
            <w:r w:rsidRPr="008B772A">
              <w:rPr>
                <w:rFonts w:asciiTheme="minorHAnsi" w:hAnsiTheme="minorHAnsi" w:cstheme="minorHAnsi"/>
                <w:color w:val="FF0000"/>
                <w:sz w:val="22"/>
                <w:szCs w:val="22"/>
                <w:lang w:val="el-GR"/>
              </w:rPr>
              <w:t xml:space="preserve"> </w:t>
            </w:r>
            <w:r w:rsidRPr="008B772A">
              <w:rPr>
                <w:rFonts w:asciiTheme="minorHAnsi" w:hAnsiTheme="minorHAnsi" w:cstheme="minorHAnsi"/>
                <w:color w:val="244061"/>
                <w:sz w:val="22"/>
                <w:szCs w:val="22"/>
                <w:lang w:val="el-GR"/>
              </w:rPr>
              <w:t>έχουν κατανοήσει:</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τις επιδράσεις στην κοινωνία από την εφαρμογή των κοινωνικών προγραμμάτων,</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lastRenderedPageBreak/>
              <w:t>την εξελικτική πορεία των προγραμμάτων κοινωνικής οικονομίας και δυνατότητες υλοποίησης,</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τις προϋποθέσεις και δυνατότητες ανάπτυξης και βιωσιμότητας των κοινωνικών προγραμμάτων.</w:t>
            </w:r>
          </w:p>
        </w:tc>
      </w:tr>
      <w:tr w:rsidR="009451EA" w:rsidRPr="008B772A" w:rsidTr="003255AE">
        <w:tblPrEx>
          <w:tblLook w:val="0000"/>
        </w:tblPrEx>
        <w:tc>
          <w:tcPr>
            <w:tcW w:w="9351" w:type="dxa"/>
            <w:gridSpan w:val="2"/>
            <w:tcBorders>
              <w:bottom w:val="nil"/>
            </w:tcBorders>
            <w:shd w:val="clear" w:color="auto" w:fill="DDD9C3"/>
          </w:tcPr>
          <w:p w:rsidR="009451EA" w:rsidRPr="008B772A" w:rsidRDefault="009451EA" w:rsidP="00062119">
            <w:pPr>
              <w:rPr>
                <w:rFonts w:asciiTheme="minorHAnsi" w:hAnsiTheme="minorHAnsi" w:cstheme="minorHAnsi"/>
                <w:b/>
                <w:sz w:val="20"/>
                <w:szCs w:val="20"/>
              </w:rPr>
            </w:pPr>
            <w:r w:rsidRPr="008B772A">
              <w:rPr>
                <w:rFonts w:asciiTheme="minorHAnsi" w:hAnsiTheme="minorHAnsi" w:cstheme="minorHAnsi"/>
                <w:b/>
                <w:sz w:val="20"/>
                <w:szCs w:val="20"/>
              </w:rPr>
              <w:lastRenderedPageBreak/>
              <w:t>Γενικές Ικανότητες</w:t>
            </w:r>
          </w:p>
        </w:tc>
      </w:tr>
      <w:tr w:rsidR="009451EA" w:rsidRPr="00C246B7" w:rsidTr="003255AE">
        <w:tc>
          <w:tcPr>
            <w:tcW w:w="9351" w:type="dxa"/>
            <w:gridSpan w:val="2"/>
            <w:tcBorders>
              <w:top w:val="nil"/>
              <w:bottom w:val="nil"/>
            </w:tcBorders>
            <w:shd w:val="clear" w:color="auto" w:fill="DDD9C3"/>
          </w:tcPr>
          <w:p w:rsidR="009451EA" w:rsidRPr="008B772A" w:rsidRDefault="009451EA" w:rsidP="00062119">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451EA" w:rsidRPr="00C246B7" w:rsidTr="003255AE">
        <w:tblPrEx>
          <w:tblLook w:val="0000"/>
        </w:tblPrEx>
        <w:tc>
          <w:tcPr>
            <w:tcW w:w="3964" w:type="dxa"/>
            <w:tcBorders>
              <w:top w:val="nil"/>
              <w:bottom w:val="single" w:sz="4" w:space="0" w:color="auto"/>
              <w:right w:val="nil"/>
            </w:tcBorders>
            <w:shd w:val="clear" w:color="auto" w:fill="DDD9C3"/>
          </w:tcPr>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387" w:type="dxa"/>
            <w:tcBorders>
              <w:top w:val="nil"/>
              <w:left w:val="nil"/>
              <w:bottom w:val="single" w:sz="4" w:space="0" w:color="auto"/>
            </w:tcBorders>
            <w:shd w:val="clear" w:color="auto" w:fill="DDD9C3"/>
          </w:tcPr>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9451EA" w:rsidRPr="008B772A" w:rsidRDefault="009451EA"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9451EA" w:rsidRPr="008B772A" w:rsidRDefault="009451EA" w:rsidP="00062119">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9451EA" w:rsidRPr="00C246B7" w:rsidTr="003255AE">
        <w:tc>
          <w:tcPr>
            <w:tcW w:w="9351" w:type="dxa"/>
            <w:gridSpan w:val="2"/>
            <w:tcBorders>
              <w:bottom w:val="single" w:sz="4" w:space="0" w:color="auto"/>
            </w:tcBorders>
          </w:tcPr>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Προσαρμογή σε νέες καταστάσεις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Αυτόνομη εργασία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Ομαδική εργασία</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Εργασία σε διεθνές περιβάλλον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Εργασία σε διεπιστημονικό περιβάλλον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Σεβασμός στη διαφορετικότητα και στην πολυπολιτισμικότητα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Σεβασμός στο φυσικό περιβάλλον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Επίδειξη κοινωνικής, επαγγελματικής και ηθικής υπευθυνότητας και ευαισθησίας σε θέματα φύλου</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Άσκηση κριτικής και αυτοκριτικής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tc>
      </w:tr>
    </w:tbl>
    <w:p w:rsidR="009451EA" w:rsidRPr="008B772A" w:rsidRDefault="009451EA" w:rsidP="002925B7">
      <w:pPr>
        <w:widowControl w:val="0"/>
        <w:numPr>
          <w:ilvl w:val="0"/>
          <w:numId w:val="199"/>
        </w:numPr>
        <w:autoSpaceDE w:val="0"/>
        <w:autoSpaceDN w:val="0"/>
        <w:adjustRightInd w:val="0"/>
        <w:spacing w:before="120"/>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1"/>
      </w:tblGrid>
      <w:tr w:rsidR="009451EA" w:rsidRPr="00C246B7" w:rsidTr="003255AE">
        <w:tc>
          <w:tcPr>
            <w:tcW w:w="9351" w:type="dxa"/>
            <w:vAlign w:val="center"/>
          </w:tcPr>
          <w:p w:rsidR="009451EA" w:rsidRPr="008B772A" w:rsidRDefault="009451EA" w:rsidP="003255AE">
            <w:pPr>
              <w:widowControl w:val="0"/>
              <w:autoSpaceDE w:val="0"/>
              <w:autoSpaceDN w:val="0"/>
              <w:adjustRightInd w:val="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Το θεωρητικό τμήμα των διαλέξεων θα είναι εμπλουτισμένο με πρακτικές εφαρμογές (εκπόνηση ομαδικών εργασιών, μελετών περίπτωσης και ασκήσεων) σχεδιασμού, σύστασης, υποστήριξης, δημιουργίας, λειτουργίας, διαχείρισης, και ανάπτυξης Κοινωνικών Συνεταιριστικών Επιχειρήσεων (ΚοινΣΕπ) για την απόκτηση γνώσεων, δεξιοτήτων και ικανοτήτων για την εφαρμογή της θεωρίας στην πράξη.</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Οι αιτίες και οι ιστορικές εξελίξεις που συνέβαλαν στην ανάδυση του τομέα της Κοινωνικής Οικονομίας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Βασικές έννοιες, αρχές και προσδιορισμοί της Κοινωνικής Οικονομίας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Ο ρόλος της Κοινωνικής Οικονομίας.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Κριτήρια συγκρότησης, βασικά χαρακτηριστικά και σκοποί των Οργανώσεων της Κοινωνικής Οικονομίας</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Κριτήρια συγκρότησης, βασικά χαρακτηριστικά και σκοποί των Κοινωνικών Επιχειρήσεων</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Η Κοινωνική Οικονομία στις χώρες της Ευρωπαϊκής Ένωσης, στις υπόλοιπες ευρωπαϊκές χώρες και στην Αμερική.</w:t>
            </w:r>
          </w:p>
          <w:p w:rsidR="009451EA" w:rsidRPr="008B772A" w:rsidRDefault="009451EA" w:rsidP="001E747E">
            <w:pPr>
              <w:pStyle w:val="a5"/>
              <w:numPr>
                <w:ilvl w:val="0"/>
                <w:numId w:val="99"/>
              </w:numPr>
              <w:spacing w:after="0" w:line="240" w:lineRule="auto"/>
              <w:rPr>
                <w:rFonts w:asciiTheme="minorHAnsi" w:hAnsiTheme="minorHAnsi" w:cstheme="minorHAnsi"/>
                <w:color w:val="244061"/>
              </w:rPr>
            </w:pPr>
            <w:r w:rsidRPr="008B772A">
              <w:rPr>
                <w:rFonts w:asciiTheme="minorHAnsi" w:hAnsiTheme="minorHAnsi" w:cstheme="minorHAnsi"/>
                <w:color w:val="244061"/>
              </w:rPr>
              <w:t>Συγκριτική περιγραφή της παρούσας κατάστασης και της ανάπτυξης και εφαρμογής της Κοινωνικής Οικονομίας στην Ελλάδα.</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Οργανώσεις της Κοινωνικής Οικονομίας στην Ελλάδα</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Το Ελληνικό Θεσμικό Πλαίσιο για την Κοινωνική Οικονομία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4 επίσημα θεσμοθετημένες μορφές Φορέων Κοινωνικής και Αλληλέγγυας Οικονομίας στην Ελλάδα βάσει του νέου Νόμου 4430/2016 του Υπουργείου Εργασίας</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Η σημασία και η συμβολή των Φορέων Κοινωνικής και Αλληλέγγυας Οικονομίας στην απασχόληση, την κοινωνική συνοχή και την οικονομική και τοπική ανάπτυξη στην Ελλάδα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Η έρευνα και οι μελέτες για την Κοινωνική Οικονομία στην Ελλάδα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Η εφαρμογή, οι καλές πρακτικές, το ανθρώπινο δυναμικό και η εμπειρία της Κοινωνικής Οικονομίας στην Ελλάδα. </w:t>
            </w:r>
          </w:p>
          <w:p w:rsidR="009451EA" w:rsidRPr="008B772A" w:rsidRDefault="009451EA" w:rsidP="001E747E">
            <w:pPr>
              <w:pStyle w:val="a5"/>
              <w:numPr>
                <w:ilvl w:val="0"/>
                <w:numId w:val="99"/>
              </w:numPr>
              <w:spacing w:after="0" w:line="240" w:lineRule="auto"/>
              <w:rPr>
                <w:rFonts w:asciiTheme="minorHAnsi" w:hAnsiTheme="minorHAnsi" w:cstheme="minorHAnsi"/>
                <w:color w:val="244061"/>
              </w:rPr>
            </w:pPr>
            <w:r w:rsidRPr="008B772A">
              <w:rPr>
                <w:rFonts w:asciiTheme="minorHAnsi" w:hAnsiTheme="minorHAnsi" w:cstheme="minorHAnsi"/>
                <w:color w:val="244061"/>
              </w:rPr>
              <w:t xml:space="preserve">Εξέταση του ρόλου της Κοινωνικής Οικονομίας στην ανάπτυξη «προσωπικών υπηρεσιών» προς </w:t>
            </w:r>
            <w:r w:rsidRPr="008B772A">
              <w:rPr>
                <w:rFonts w:asciiTheme="minorHAnsi" w:hAnsiTheme="minorHAnsi" w:cstheme="minorHAnsi"/>
                <w:color w:val="244061"/>
              </w:rPr>
              <w:lastRenderedPageBreak/>
              <w:t>άτομα με ειδικές ανάγκες, ηλικιωμένους και άλλες ομάδες της τοπικής κοινωνίας.</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Εταιρείες Λαϊκής Βάσης, Ταμεία αλληλοβοήθειας, συνεταιρισμοί, συνεταιριστικές τράπεζες.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Αρχές του συνεργατισμού. Ιστορική εξέλιξη του συνεταιρισμού.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Αγροτικές συνεταιριστικές οργανώσεις.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Συνεταιρισμοί και Ε.Ε. Διεθνής Συνεταιριστική Ένωση. </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Συνεταιριστική Νομοθεσία.</w:t>
            </w:r>
          </w:p>
          <w:p w:rsidR="009451EA" w:rsidRPr="008B772A" w:rsidRDefault="009451EA"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Παρουσίαση των διαφόρων εννοιολογικών διαστάσεων της Κοινωνικής Οικονομίας προκειμένου να αναδειχθεί ο επιχειρηματικός και κοινωνικής βάσης χαρακτήρας της. </w:t>
            </w:r>
          </w:p>
          <w:p w:rsidR="009451EA" w:rsidRPr="008B772A" w:rsidRDefault="009451EA" w:rsidP="001E747E">
            <w:pPr>
              <w:pStyle w:val="a5"/>
              <w:numPr>
                <w:ilvl w:val="0"/>
                <w:numId w:val="99"/>
              </w:numPr>
              <w:spacing w:after="0" w:line="240" w:lineRule="auto"/>
              <w:rPr>
                <w:rFonts w:asciiTheme="minorHAnsi" w:hAnsiTheme="minorHAnsi" w:cstheme="minorHAnsi"/>
                <w:color w:val="244061"/>
              </w:rPr>
            </w:pPr>
            <w:r w:rsidRPr="008B772A">
              <w:rPr>
                <w:rFonts w:asciiTheme="minorHAnsi" w:hAnsiTheme="minorHAnsi" w:cstheme="minorHAnsi"/>
                <w:color w:val="244061"/>
              </w:rPr>
              <w:t>Καταγραφή των προοπτικών του χώρου και προτάσεις για βασικές κατευθύνσεις για τη δημιουργία των απαραίτητων συνθηκών για την βιωσιμότητα των κοινωνικών θέσεων εργασίας.</w:t>
            </w:r>
          </w:p>
        </w:tc>
      </w:tr>
    </w:tbl>
    <w:p w:rsidR="009451EA" w:rsidRPr="008B772A" w:rsidRDefault="009451EA" w:rsidP="002925B7">
      <w:pPr>
        <w:widowControl w:val="0"/>
        <w:numPr>
          <w:ilvl w:val="0"/>
          <w:numId w:val="199"/>
        </w:numPr>
        <w:autoSpaceDE w:val="0"/>
        <w:autoSpaceDN w:val="0"/>
        <w:adjustRightInd w:val="0"/>
        <w:spacing w:before="120"/>
        <w:rPr>
          <w:rFonts w:asciiTheme="minorHAnsi" w:hAnsiTheme="minorHAnsi" w:cstheme="minorHAnsi"/>
          <w:b/>
          <w:color w:val="000000"/>
        </w:rPr>
      </w:pPr>
      <w:r w:rsidRPr="008B772A">
        <w:rPr>
          <w:rFonts w:asciiTheme="minorHAnsi" w:hAnsiTheme="minorHAnsi" w:cstheme="minorHAnsi"/>
          <w:b/>
          <w:color w:val="000000"/>
        </w:rPr>
        <w:lastRenderedPageBreak/>
        <w:t>ΔΙΔΑΚΤΙΚΕΣ και ΜΑΘΗΣΙΑΚΕΣ ΜΕΘΟΔΟΙ - ΑΞΙΟΛΟΓΗΣΗ</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4"/>
        <w:gridCol w:w="6087"/>
      </w:tblGrid>
      <w:tr w:rsidR="009451EA" w:rsidRPr="00C246B7" w:rsidTr="003255AE">
        <w:tc>
          <w:tcPr>
            <w:tcW w:w="3264" w:type="dxa"/>
            <w:shd w:val="clear" w:color="auto" w:fill="DDD9C3"/>
          </w:tcPr>
          <w:p w:rsidR="009451EA" w:rsidRPr="008B772A" w:rsidRDefault="009451EA"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6087" w:type="dxa"/>
          </w:tcPr>
          <w:p w:rsidR="009451EA" w:rsidRPr="008B772A" w:rsidRDefault="009451EA" w:rsidP="00062119">
            <w:pPr>
              <w:rPr>
                <w:rFonts w:asciiTheme="minorHAnsi" w:eastAsia="Calibri" w:hAnsiTheme="minorHAnsi" w:cstheme="minorHAnsi"/>
                <w:iCs/>
                <w:color w:val="244061"/>
                <w:lang w:val="el-GR"/>
              </w:rPr>
            </w:pPr>
            <w:r w:rsidRPr="008B772A">
              <w:rPr>
                <w:rFonts w:asciiTheme="minorHAnsi" w:eastAsia="Calibri" w:hAnsiTheme="minorHAnsi" w:cstheme="minorHAnsi"/>
                <w:color w:val="244061"/>
                <w:sz w:val="22"/>
                <w:szCs w:val="22"/>
                <w:lang w:val="el-GR"/>
              </w:rPr>
              <w:t>Πρόσωπο με πρόσωπο και σε ειδικές περιπτώσεις εξ αποστάσεως εκπαίδευση</w:t>
            </w:r>
          </w:p>
        </w:tc>
      </w:tr>
      <w:tr w:rsidR="009451EA" w:rsidRPr="00C246B7" w:rsidTr="003255AE">
        <w:tc>
          <w:tcPr>
            <w:tcW w:w="3264" w:type="dxa"/>
            <w:shd w:val="clear" w:color="auto" w:fill="DDD9C3"/>
          </w:tcPr>
          <w:p w:rsidR="009451EA" w:rsidRPr="008B772A" w:rsidRDefault="009451EA" w:rsidP="00062119">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6087" w:type="dxa"/>
            <w:tcBorders>
              <w:bottom w:val="single" w:sz="4" w:space="0" w:color="auto"/>
            </w:tcBorders>
          </w:tcPr>
          <w:p w:rsidR="009451EA" w:rsidRPr="008B772A" w:rsidRDefault="009451EA" w:rsidP="00B37ED1">
            <w:pPr>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color w:val="244061"/>
                <w:sz w:val="22"/>
                <w:szCs w:val="22"/>
              </w:rPr>
              <w:t>eclass</w:t>
            </w:r>
            <w:r w:rsidRPr="008B772A">
              <w:rPr>
                <w:rFonts w:asciiTheme="minorHAnsi" w:hAnsiTheme="minorHAnsi" w:cstheme="minorHAnsi"/>
                <w:color w:val="244061"/>
                <w:sz w:val="22"/>
                <w:szCs w:val="22"/>
                <w:lang w:val="el-GR"/>
              </w:rPr>
              <w:t>) στην Επικοινωνία με τους φοιτητές (μέσω Διαδικτύου)</w:t>
            </w:r>
          </w:p>
        </w:tc>
      </w:tr>
      <w:tr w:rsidR="009451EA" w:rsidRPr="008B772A" w:rsidTr="003255AE">
        <w:tc>
          <w:tcPr>
            <w:tcW w:w="3264" w:type="dxa"/>
            <w:shd w:val="clear" w:color="auto" w:fill="DDD9C3"/>
          </w:tcPr>
          <w:p w:rsidR="009451EA" w:rsidRPr="008B772A" w:rsidRDefault="009451EA"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9451EA" w:rsidRPr="008B772A" w:rsidRDefault="009451EA"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9451EA" w:rsidRPr="008B772A" w:rsidRDefault="009451EA"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9451EA" w:rsidRPr="008B772A" w:rsidRDefault="009451EA" w:rsidP="00062119">
            <w:pPr>
              <w:jc w:val="both"/>
              <w:rPr>
                <w:rFonts w:asciiTheme="minorHAnsi" w:hAnsiTheme="minorHAnsi" w:cstheme="minorHAnsi"/>
                <w:i/>
                <w:sz w:val="16"/>
                <w:szCs w:val="16"/>
                <w:lang w:val="el-GR"/>
              </w:rPr>
            </w:pPr>
          </w:p>
          <w:p w:rsidR="009451EA" w:rsidRPr="008B772A" w:rsidRDefault="009451EA"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6087" w:type="dxa"/>
            <w:tcBorders>
              <w:bottom w:val="single" w:sz="4" w:space="0" w:color="auto"/>
            </w:tcBorders>
          </w:tcPr>
          <w:tbl>
            <w:tblPr>
              <w:tblStyle w:val="a7"/>
              <w:tblW w:w="5719" w:type="dxa"/>
              <w:tblLook w:val="04A0"/>
            </w:tblPr>
            <w:tblGrid>
              <w:gridCol w:w="2955"/>
              <w:gridCol w:w="2764"/>
            </w:tblGrid>
            <w:tr w:rsidR="009451EA" w:rsidRPr="008B772A" w:rsidTr="003255AE">
              <w:tc>
                <w:tcPr>
                  <w:tcW w:w="2955" w:type="dxa"/>
                  <w:shd w:val="clear" w:color="auto" w:fill="DDD9C3"/>
                  <w:vAlign w:val="center"/>
                </w:tcPr>
                <w:p w:rsidR="009451EA" w:rsidRPr="008B772A" w:rsidRDefault="009451EA" w:rsidP="00062119">
                  <w:pPr>
                    <w:jc w:val="center"/>
                    <w:rPr>
                      <w:rFonts w:asciiTheme="minorHAnsi" w:hAnsiTheme="minorHAnsi" w:cstheme="minorHAnsi"/>
                      <w:b/>
                      <w:i/>
                      <w:color w:val="244061"/>
                    </w:rPr>
                  </w:pPr>
                  <w:r w:rsidRPr="008B772A">
                    <w:rPr>
                      <w:rFonts w:asciiTheme="minorHAnsi" w:hAnsiTheme="minorHAnsi" w:cstheme="minorHAnsi"/>
                      <w:b/>
                      <w:i/>
                      <w:color w:val="244061"/>
                    </w:rPr>
                    <w:t>Δραστηριότητα</w:t>
                  </w:r>
                </w:p>
              </w:tc>
              <w:tc>
                <w:tcPr>
                  <w:tcW w:w="2764" w:type="dxa"/>
                  <w:shd w:val="clear" w:color="auto" w:fill="DDD9C3"/>
                  <w:vAlign w:val="center"/>
                </w:tcPr>
                <w:p w:rsidR="009451EA" w:rsidRPr="008B772A" w:rsidRDefault="009451EA" w:rsidP="00062119">
                  <w:pPr>
                    <w:jc w:val="center"/>
                    <w:rPr>
                      <w:rFonts w:asciiTheme="minorHAnsi" w:hAnsiTheme="minorHAnsi" w:cstheme="minorHAnsi"/>
                      <w:b/>
                      <w:i/>
                      <w:color w:val="244061"/>
                    </w:rPr>
                  </w:pPr>
                  <w:r w:rsidRPr="008B772A">
                    <w:rPr>
                      <w:rFonts w:asciiTheme="minorHAnsi" w:hAnsiTheme="minorHAnsi" w:cstheme="minorHAnsi"/>
                      <w:b/>
                      <w:i/>
                      <w:color w:val="244061"/>
                    </w:rPr>
                    <w:t>Φόρτος Εργασίας Εξαμήνου</w:t>
                  </w:r>
                </w:p>
              </w:tc>
            </w:tr>
            <w:tr w:rsidR="009451EA" w:rsidRPr="008B772A" w:rsidTr="003255AE">
              <w:tc>
                <w:tcPr>
                  <w:tcW w:w="2955" w:type="dxa"/>
                </w:tcPr>
                <w:p w:rsidR="009451EA" w:rsidRPr="008B772A" w:rsidRDefault="009451EA" w:rsidP="00062119">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764" w:type="dxa"/>
                  <w:vAlign w:val="center"/>
                </w:tcPr>
                <w:p w:rsidR="009451EA" w:rsidRPr="008B772A" w:rsidRDefault="009451EA" w:rsidP="00062119">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39</w:t>
                  </w:r>
                </w:p>
              </w:tc>
            </w:tr>
            <w:tr w:rsidR="009451EA" w:rsidRPr="008B772A" w:rsidTr="003255AE">
              <w:tc>
                <w:tcPr>
                  <w:tcW w:w="2955" w:type="dxa"/>
                  <w:shd w:val="clear" w:color="auto" w:fill="auto"/>
                </w:tcPr>
                <w:p w:rsidR="009451EA" w:rsidRPr="008B772A" w:rsidRDefault="009451EA" w:rsidP="00C96D56">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Αυτοτελής μελέτη</w:t>
                  </w:r>
                </w:p>
              </w:tc>
              <w:tc>
                <w:tcPr>
                  <w:tcW w:w="2764" w:type="dxa"/>
                </w:tcPr>
                <w:p w:rsidR="009451EA" w:rsidRPr="008B772A" w:rsidRDefault="009451EA" w:rsidP="00C96D56">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83</w:t>
                  </w:r>
                </w:p>
              </w:tc>
            </w:tr>
            <w:tr w:rsidR="009451EA" w:rsidRPr="008B772A" w:rsidTr="003255AE">
              <w:tc>
                <w:tcPr>
                  <w:tcW w:w="2955" w:type="dxa"/>
                  <w:shd w:val="clear" w:color="auto" w:fill="auto"/>
                </w:tcPr>
                <w:p w:rsidR="009451EA" w:rsidRPr="008B772A" w:rsidRDefault="009451EA" w:rsidP="00302347">
                  <w:pPr>
                    <w:rPr>
                      <w:rFonts w:asciiTheme="minorHAnsi" w:hAnsiTheme="minorHAnsi" w:cstheme="minorHAnsi"/>
                      <w:iCs/>
                      <w:color w:val="244061"/>
                      <w:sz w:val="22"/>
                      <w:szCs w:val="22"/>
                    </w:rPr>
                  </w:pPr>
                  <w:r w:rsidRPr="008B772A">
                    <w:rPr>
                      <w:rFonts w:asciiTheme="minorHAnsi" w:hAnsiTheme="minorHAnsi" w:cstheme="minorHAnsi"/>
                      <w:iCs/>
                      <w:color w:val="002060"/>
                      <w:sz w:val="22"/>
                      <w:szCs w:val="22"/>
                    </w:rPr>
                    <w:t>Εξετάσεις</w:t>
                  </w:r>
                </w:p>
              </w:tc>
              <w:tc>
                <w:tcPr>
                  <w:tcW w:w="2764" w:type="dxa"/>
                </w:tcPr>
                <w:p w:rsidR="009451EA" w:rsidRPr="008B772A" w:rsidRDefault="009451EA" w:rsidP="00302347">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w:t>
                  </w:r>
                </w:p>
              </w:tc>
            </w:tr>
            <w:tr w:rsidR="009451EA" w:rsidRPr="008B772A" w:rsidTr="003255AE">
              <w:tc>
                <w:tcPr>
                  <w:tcW w:w="2955" w:type="dxa"/>
                  <w:shd w:val="clear" w:color="auto" w:fill="auto"/>
                </w:tcPr>
                <w:p w:rsidR="009451EA" w:rsidRPr="008B772A" w:rsidRDefault="009451EA" w:rsidP="00062119">
                  <w:pPr>
                    <w:rPr>
                      <w:rFonts w:asciiTheme="minorHAnsi" w:hAnsiTheme="minorHAnsi" w:cstheme="minorHAnsi"/>
                      <w:iCs/>
                      <w:color w:val="244061"/>
                      <w:sz w:val="22"/>
                      <w:szCs w:val="22"/>
                    </w:rPr>
                  </w:pPr>
                </w:p>
              </w:tc>
              <w:tc>
                <w:tcPr>
                  <w:tcW w:w="2764" w:type="dxa"/>
                  <w:vAlign w:val="center"/>
                </w:tcPr>
                <w:p w:rsidR="009451EA" w:rsidRPr="008B772A" w:rsidRDefault="009451EA" w:rsidP="00062119">
                  <w:pPr>
                    <w:jc w:val="center"/>
                    <w:rPr>
                      <w:rFonts w:asciiTheme="minorHAnsi" w:hAnsiTheme="minorHAnsi" w:cstheme="minorHAnsi"/>
                      <w:iCs/>
                      <w:color w:val="244061"/>
                      <w:sz w:val="22"/>
                      <w:szCs w:val="22"/>
                    </w:rPr>
                  </w:pPr>
                </w:p>
              </w:tc>
            </w:tr>
            <w:tr w:rsidR="009451EA" w:rsidRPr="008B772A" w:rsidTr="003255AE">
              <w:tc>
                <w:tcPr>
                  <w:tcW w:w="2955" w:type="dxa"/>
                  <w:shd w:val="clear" w:color="auto" w:fill="auto"/>
                </w:tcPr>
                <w:p w:rsidR="009451EA" w:rsidRPr="008B772A" w:rsidRDefault="009451EA" w:rsidP="00062119">
                  <w:pPr>
                    <w:rPr>
                      <w:rFonts w:asciiTheme="minorHAnsi" w:hAnsiTheme="minorHAnsi" w:cstheme="minorHAnsi"/>
                      <w:iCs/>
                      <w:color w:val="244061"/>
                      <w:sz w:val="22"/>
                      <w:szCs w:val="22"/>
                    </w:rPr>
                  </w:pPr>
                </w:p>
              </w:tc>
              <w:tc>
                <w:tcPr>
                  <w:tcW w:w="2764" w:type="dxa"/>
                  <w:vAlign w:val="center"/>
                </w:tcPr>
                <w:p w:rsidR="009451EA" w:rsidRPr="008B772A" w:rsidRDefault="009451EA" w:rsidP="00062119">
                  <w:pPr>
                    <w:jc w:val="center"/>
                    <w:rPr>
                      <w:rFonts w:asciiTheme="minorHAnsi" w:hAnsiTheme="minorHAnsi" w:cstheme="minorHAnsi"/>
                      <w:iCs/>
                      <w:color w:val="244061"/>
                      <w:sz w:val="22"/>
                      <w:szCs w:val="22"/>
                    </w:rPr>
                  </w:pPr>
                </w:p>
              </w:tc>
            </w:tr>
            <w:tr w:rsidR="009451EA" w:rsidRPr="008B772A" w:rsidTr="003255AE">
              <w:tc>
                <w:tcPr>
                  <w:tcW w:w="2955" w:type="dxa"/>
                  <w:shd w:val="clear" w:color="auto" w:fill="auto"/>
                </w:tcPr>
                <w:p w:rsidR="009451EA" w:rsidRPr="008B772A" w:rsidRDefault="009451EA" w:rsidP="00062119">
                  <w:pPr>
                    <w:rPr>
                      <w:rFonts w:asciiTheme="minorHAnsi" w:hAnsiTheme="minorHAnsi" w:cstheme="minorHAnsi"/>
                      <w:iCs/>
                      <w:color w:val="244061"/>
                      <w:sz w:val="22"/>
                      <w:szCs w:val="22"/>
                    </w:rPr>
                  </w:pPr>
                </w:p>
              </w:tc>
              <w:tc>
                <w:tcPr>
                  <w:tcW w:w="2764" w:type="dxa"/>
                  <w:vAlign w:val="center"/>
                </w:tcPr>
                <w:p w:rsidR="009451EA" w:rsidRPr="008B772A" w:rsidRDefault="009451EA" w:rsidP="00062119">
                  <w:pPr>
                    <w:jc w:val="center"/>
                    <w:rPr>
                      <w:rFonts w:asciiTheme="minorHAnsi" w:hAnsiTheme="minorHAnsi" w:cstheme="minorHAnsi"/>
                      <w:iCs/>
                      <w:color w:val="244061"/>
                      <w:sz w:val="22"/>
                      <w:szCs w:val="22"/>
                    </w:rPr>
                  </w:pPr>
                </w:p>
              </w:tc>
            </w:tr>
            <w:tr w:rsidR="009451EA" w:rsidRPr="008B772A" w:rsidTr="003255AE">
              <w:tc>
                <w:tcPr>
                  <w:tcW w:w="2955" w:type="dxa"/>
                  <w:shd w:val="clear" w:color="auto" w:fill="auto"/>
                </w:tcPr>
                <w:p w:rsidR="009451EA" w:rsidRPr="008B772A" w:rsidRDefault="009451EA" w:rsidP="00062119">
                  <w:pPr>
                    <w:rPr>
                      <w:rFonts w:asciiTheme="minorHAnsi" w:hAnsiTheme="minorHAnsi" w:cstheme="minorHAnsi"/>
                      <w:iCs/>
                      <w:color w:val="244061"/>
                      <w:sz w:val="22"/>
                      <w:szCs w:val="22"/>
                    </w:rPr>
                  </w:pPr>
                </w:p>
              </w:tc>
              <w:tc>
                <w:tcPr>
                  <w:tcW w:w="2764" w:type="dxa"/>
                  <w:vAlign w:val="center"/>
                </w:tcPr>
                <w:p w:rsidR="009451EA" w:rsidRPr="008B772A" w:rsidRDefault="009451EA" w:rsidP="00062119">
                  <w:pPr>
                    <w:jc w:val="center"/>
                    <w:rPr>
                      <w:rFonts w:asciiTheme="minorHAnsi" w:hAnsiTheme="minorHAnsi" w:cstheme="minorHAnsi"/>
                      <w:iCs/>
                      <w:color w:val="244061"/>
                      <w:sz w:val="22"/>
                      <w:szCs w:val="22"/>
                    </w:rPr>
                  </w:pPr>
                </w:p>
              </w:tc>
            </w:tr>
            <w:tr w:rsidR="009451EA" w:rsidRPr="008B772A" w:rsidTr="003255AE">
              <w:tc>
                <w:tcPr>
                  <w:tcW w:w="2955" w:type="dxa"/>
                </w:tcPr>
                <w:p w:rsidR="009451EA" w:rsidRPr="008B772A" w:rsidRDefault="009451EA" w:rsidP="00C96D56">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 xml:space="preserve">Σύνολο Μαθήματος </w:t>
                  </w:r>
                </w:p>
              </w:tc>
              <w:tc>
                <w:tcPr>
                  <w:tcW w:w="2764" w:type="dxa"/>
                  <w:vAlign w:val="center"/>
                </w:tcPr>
                <w:p w:rsidR="009451EA" w:rsidRPr="008B772A" w:rsidRDefault="009451EA" w:rsidP="00C96D56">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125</w:t>
                  </w:r>
                </w:p>
              </w:tc>
            </w:tr>
          </w:tbl>
          <w:p w:rsidR="009451EA" w:rsidRPr="008B772A" w:rsidRDefault="009451EA" w:rsidP="00062119">
            <w:pPr>
              <w:rPr>
                <w:rFonts w:asciiTheme="minorHAnsi" w:hAnsiTheme="minorHAnsi" w:cstheme="minorHAnsi"/>
                <w:color w:val="244061"/>
              </w:rPr>
            </w:pPr>
          </w:p>
        </w:tc>
      </w:tr>
      <w:tr w:rsidR="009451EA" w:rsidRPr="00C246B7" w:rsidTr="003255AE">
        <w:tc>
          <w:tcPr>
            <w:tcW w:w="3264" w:type="dxa"/>
            <w:shd w:val="clear" w:color="auto" w:fill="DDD9C3"/>
          </w:tcPr>
          <w:p w:rsidR="009451EA" w:rsidRPr="008B772A" w:rsidRDefault="009451EA"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9451EA" w:rsidRPr="008B772A" w:rsidRDefault="009451EA"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9451EA" w:rsidRPr="008B772A" w:rsidRDefault="009451EA" w:rsidP="00062119">
            <w:pPr>
              <w:jc w:val="both"/>
              <w:rPr>
                <w:rFonts w:asciiTheme="minorHAnsi" w:hAnsiTheme="minorHAnsi" w:cstheme="minorHAnsi"/>
                <w:i/>
                <w:sz w:val="16"/>
                <w:szCs w:val="16"/>
                <w:lang w:val="el-GR"/>
              </w:rPr>
            </w:pPr>
          </w:p>
          <w:p w:rsidR="009451EA" w:rsidRPr="008B772A" w:rsidRDefault="009451EA"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9451EA" w:rsidRPr="008B772A" w:rsidRDefault="009451EA" w:rsidP="00062119">
            <w:pPr>
              <w:jc w:val="both"/>
              <w:rPr>
                <w:rFonts w:asciiTheme="minorHAnsi" w:hAnsiTheme="minorHAnsi" w:cstheme="minorHAnsi"/>
                <w:i/>
                <w:sz w:val="16"/>
                <w:szCs w:val="16"/>
                <w:lang w:val="el-GR"/>
              </w:rPr>
            </w:pPr>
          </w:p>
          <w:p w:rsidR="009451EA" w:rsidRPr="008B772A" w:rsidRDefault="009451EA"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6087" w:type="dxa"/>
            <w:tcBorders>
              <w:bottom w:val="single" w:sz="4" w:space="0" w:color="auto"/>
            </w:tcBorders>
          </w:tcPr>
          <w:p w:rsidR="009451EA" w:rsidRPr="008B772A" w:rsidRDefault="009451EA" w:rsidP="00C72F4F">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Γραπτή τελική εξέταση (100%) στην ελληνική γλώσσα που περιλαμβάνει:</w:t>
            </w:r>
          </w:p>
          <w:p w:rsidR="009451EA" w:rsidRPr="008B772A" w:rsidRDefault="009451EA" w:rsidP="00C72F4F">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Ερωτήσεις σύντομης απάντησης</w:t>
            </w:r>
          </w:p>
          <w:p w:rsidR="009451EA" w:rsidRPr="008B772A" w:rsidRDefault="009451EA" w:rsidP="00C72F4F">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Επίλυση προβλημάτων σχετικών με τη διδαχθείσα θεωρία,</w:t>
            </w:r>
          </w:p>
          <w:p w:rsidR="009451EA" w:rsidRPr="008B772A" w:rsidRDefault="009451EA" w:rsidP="00C72F4F">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Συγκριτική αξιολόγηση στοιχείων θεωρίας</w:t>
            </w:r>
          </w:p>
          <w:p w:rsidR="009451EA" w:rsidRPr="008B772A" w:rsidRDefault="009451EA" w:rsidP="00302347">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Προαιρετική ομαδική ή ατομική εκπόνηση και παρουσίαση εργασίας ή διεξαγωγή έρευνας (</w:t>
            </w:r>
            <w:r w:rsidRPr="008B772A">
              <w:rPr>
                <w:rFonts w:asciiTheme="minorHAnsi" w:hAnsiTheme="minorHAnsi" w:cstheme="minorHAnsi"/>
                <w:color w:val="244061"/>
                <w:sz w:val="22"/>
                <w:szCs w:val="22"/>
              </w:rPr>
              <w:t>bonus</w:t>
            </w:r>
            <w:r w:rsidRPr="008B772A">
              <w:rPr>
                <w:rFonts w:asciiTheme="minorHAnsi" w:hAnsiTheme="minorHAnsi" w:cstheme="minorHAnsi"/>
                <w:color w:val="244061"/>
                <w:sz w:val="22"/>
                <w:szCs w:val="22"/>
                <w:lang w:val="el-GR"/>
              </w:rPr>
              <w:t xml:space="preserve"> έως 20%).</w:t>
            </w:r>
          </w:p>
        </w:tc>
      </w:tr>
    </w:tbl>
    <w:p w:rsidR="009451EA" w:rsidRPr="008B772A" w:rsidRDefault="009451EA" w:rsidP="002925B7">
      <w:pPr>
        <w:widowControl w:val="0"/>
        <w:numPr>
          <w:ilvl w:val="0"/>
          <w:numId w:val="199"/>
        </w:numPr>
        <w:autoSpaceDE w:val="0"/>
        <w:autoSpaceDN w:val="0"/>
        <w:adjustRightInd w:val="0"/>
        <w:spacing w:before="120"/>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1"/>
      </w:tblGrid>
      <w:tr w:rsidR="009451EA" w:rsidRPr="008B772A" w:rsidTr="003255AE">
        <w:tc>
          <w:tcPr>
            <w:tcW w:w="9351" w:type="dxa"/>
          </w:tcPr>
          <w:p w:rsidR="009451EA" w:rsidRPr="008B772A" w:rsidRDefault="009451EA" w:rsidP="00037F8A">
            <w:pPr>
              <w:spacing w:after="60"/>
              <w:ind w:left="-117"/>
              <w:jc w:val="both"/>
              <w:rPr>
                <w:rFonts w:asciiTheme="minorHAnsi" w:hAnsiTheme="minorHAnsi" w:cstheme="minorHAnsi"/>
                <w:i/>
                <w:iCs/>
                <w:color w:val="244061"/>
                <w:sz w:val="20"/>
                <w:szCs w:val="20"/>
              </w:rPr>
            </w:pPr>
            <w:r w:rsidRPr="008B772A">
              <w:rPr>
                <w:rFonts w:asciiTheme="minorHAnsi" w:hAnsiTheme="minorHAnsi" w:cstheme="minorHAnsi"/>
                <w:i/>
                <w:iCs/>
                <w:color w:val="244061"/>
                <w:sz w:val="20"/>
                <w:szCs w:val="20"/>
              </w:rPr>
              <w:t>- Προτεινόμενη Βιβλιογραφία:</w:t>
            </w:r>
          </w:p>
          <w:p w:rsidR="009451EA" w:rsidRPr="008B772A" w:rsidRDefault="009451EA" w:rsidP="001E747E">
            <w:pPr>
              <w:numPr>
                <w:ilvl w:val="0"/>
                <w:numId w:val="43"/>
              </w:numPr>
              <w:spacing w:after="60"/>
              <w:ind w:left="340" w:hanging="340"/>
              <w:jc w:val="both"/>
              <w:rPr>
                <w:rFonts w:asciiTheme="minorHAnsi" w:hAnsiTheme="minorHAnsi" w:cstheme="minorHAnsi"/>
                <w:color w:val="244061"/>
                <w:sz w:val="20"/>
                <w:szCs w:val="20"/>
              </w:rPr>
            </w:pPr>
            <w:r w:rsidRPr="008B772A">
              <w:rPr>
                <w:rFonts w:asciiTheme="minorHAnsi" w:hAnsiTheme="minorHAnsi" w:cstheme="minorHAnsi"/>
                <w:color w:val="244061"/>
                <w:sz w:val="20"/>
                <w:szCs w:val="20"/>
              </w:rPr>
              <w:t>Σημειώσεις Διδάσκοντα.</w:t>
            </w:r>
          </w:p>
          <w:p w:rsidR="009451EA" w:rsidRPr="008B772A" w:rsidRDefault="009451EA" w:rsidP="001E747E">
            <w:pPr>
              <w:numPr>
                <w:ilvl w:val="0"/>
                <w:numId w:val="43"/>
              </w:numPr>
              <w:spacing w:after="60"/>
              <w:ind w:left="340" w:hanging="340"/>
              <w:jc w:val="both"/>
              <w:rPr>
                <w:rFonts w:asciiTheme="minorHAnsi" w:eastAsia="Calibri" w:hAnsiTheme="minorHAnsi" w:cstheme="minorHAnsi"/>
                <w:color w:val="244061"/>
                <w:sz w:val="20"/>
                <w:szCs w:val="20"/>
                <w:lang w:val="el-GR"/>
              </w:rPr>
            </w:pPr>
            <w:r w:rsidRPr="008B772A">
              <w:rPr>
                <w:rFonts w:asciiTheme="minorHAnsi" w:hAnsiTheme="minorHAnsi" w:cstheme="minorHAnsi"/>
                <w:color w:val="244061"/>
                <w:sz w:val="20"/>
                <w:szCs w:val="20"/>
              </w:rPr>
              <w:t>Brooks</w:t>
            </w:r>
            <w:r w:rsidRPr="008B772A">
              <w:rPr>
                <w:rFonts w:asciiTheme="minorHAnsi" w:hAnsiTheme="minorHAnsi" w:cstheme="minorHAnsi"/>
                <w:color w:val="244061"/>
                <w:sz w:val="20"/>
                <w:szCs w:val="20"/>
                <w:lang w:val="el-GR"/>
              </w:rPr>
              <w:t xml:space="preserve"> </w:t>
            </w:r>
            <w:r w:rsidRPr="008B772A">
              <w:rPr>
                <w:rFonts w:asciiTheme="minorHAnsi" w:hAnsiTheme="minorHAnsi" w:cstheme="minorHAnsi"/>
                <w:color w:val="244061"/>
                <w:sz w:val="20"/>
                <w:szCs w:val="20"/>
              </w:rPr>
              <w:t>A</w:t>
            </w:r>
            <w:r w:rsidRPr="008B772A">
              <w:rPr>
                <w:rFonts w:asciiTheme="minorHAnsi" w:hAnsiTheme="minorHAnsi" w:cstheme="minorHAnsi"/>
                <w:color w:val="244061"/>
                <w:sz w:val="20"/>
                <w:szCs w:val="20"/>
                <w:lang w:val="el-GR"/>
              </w:rPr>
              <w:t xml:space="preserve">. </w:t>
            </w:r>
            <w:r w:rsidRPr="008B772A">
              <w:rPr>
                <w:rFonts w:asciiTheme="minorHAnsi" w:hAnsiTheme="minorHAnsi" w:cstheme="minorHAnsi"/>
                <w:color w:val="244061"/>
                <w:sz w:val="20"/>
                <w:szCs w:val="20"/>
              </w:rPr>
              <w:t>C</w:t>
            </w:r>
            <w:r w:rsidRPr="008B772A">
              <w:rPr>
                <w:rFonts w:asciiTheme="minorHAnsi" w:hAnsiTheme="minorHAnsi" w:cstheme="minorHAnsi"/>
                <w:color w:val="244061"/>
                <w:sz w:val="20"/>
                <w:szCs w:val="20"/>
                <w:lang w:val="el-GR"/>
              </w:rPr>
              <w:t>., (2010), Κοινωνική Επιχειρηματικότητα: Μια σύγχρονη προσέγγιση στη Δημιουργία Κοινωνικού Κεφαλαίου, Ίων Εκδόσεις Έλλην, Αθήνα.</w:t>
            </w:r>
          </w:p>
          <w:p w:rsidR="009451EA" w:rsidRPr="008B772A" w:rsidRDefault="009451EA" w:rsidP="001E747E">
            <w:pPr>
              <w:numPr>
                <w:ilvl w:val="0"/>
                <w:numId w:val="43"/>
              </w:numPr>
              <w:spacing w:after="60"/>
              <w:ind w:left="340" w:hanging="340"/>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Mertens S. (1999), Nonprofit Organizations and Social Economy: Two Ways of Understanding the Third Sector”, Annals of Public and Co-operative Economics, vol. 70, 3, pp. 501-20.</w:t>
            </w:r>
          </w:p>
          <w:p w:rsidR="009451EA" w:rsidRPr="008B772A" w:rsidRDefault="009451EA" w:rsidP="001E747E">
            <w:pPr>
              <w:numPr>
                <w:ilvl w:val="0"/>
                <w:numId w:val="43"/>
              </w:numPr>
              <w:spacing w:after="60"/>
              <w:ind w:left="340" w:hanging="340"/>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Ziomas D., Ketsetzopoulou M. &amp; Bouzas N. (2001), “Social Enterprises responding to welfare needs” The Emergence of Social Enterprises, London. Routledge.</w:t>
            </w:r>
          </w:p>
          <w:p w:rsidR="009451EA" w:rsidRPr="008B772A" w:rsidRDefault="009451EA" w:rsidP="001E747E">
            <w:pPr>
              <w:numPr>
                <w:ilvl w:val="0"/>
                <w:numId w:val="43"/>
              </w:numPr>
              <w:spacing w:after="60"/>
              <w:ind w:left="340" w:hanging="340"/>
              <w:jc w:val="both"/>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lastRenderedPageBreak/>
              <w:t>Γεώρμας Κ. (επιμ.) (2013), Κοινωνική Οικονομία: Θεωρία, Εμπειρία και Προοπτικές, Εναλλακτικές Εκδόσεις, Αθήνα.</w:t>
            </w:r>
          </w:p>
          <w:p w:rsidR="009451EA" w:rsidRPr="008B772A" w:rsidRDefault="009451EA" w:rsidP="001E747E">
            <w:pPr>
              <w:numPr>
                <w:ilvl w:val="0"/>
                <w:numId w:val="43"/>
              </w:numPr>
              <w:spacing w:after="60"/>
              <w:ind w:left="340" w:hanging="340"/>
              <w:jc w:val="both"/>
              <w:rPr>
                <w:rFonts w:asciiTheme="minorHAnsi" w:hAnsiTheme="minorHAnsi" w:cstheme="minorHAnsi"/>
                <w:color w:val="244061"/>
                <w:sz w:val="20"/>
                <w:szCs w:val="20"/>
              </w:rPr>
            </w:pPr>
            <w:r w:rsidRPr="008B772A">
              <w:rPr>
                <w:rFonts w:asciiTheme="minorHAnsi" w:hAnsiTheme="minorHAnsi" w:cstheme="minorHAnsi"/>
                <w:color w:val="244061"/>
                <w:sz w:val="20"/>
                <w:szCs w:val="20"/>
                <w:lang w:val="el-GR"/>
              </w:rPr>
              <w:t xml:space="preserve">Κλήμη-Καμινάρη Ο. και Παπαγεωργίου Κ. (2010), Κοινωνική Οικονομία. </w:t>
            </w:r>
            <w:r w:rsidRPr="008B772A">
              <w:rPr>
                <w:rFonts w:asciiTheme="minorHAnsi" w:hAnsiTheme="minorHAnsi" w:cstheme="minorHAnsi"/>
                <w:color w:val="244061"/>
                <w:sz w:val="20"/>
                <w:szCs w:val="20"/>
              </w:rPr>
              <w:t>Μία πρώτη προσέγγιση, Ελληνοεκδοτική, Αθήνα.</w:t>
            </w:r>
          </w:p>
          <w:p w:rsidR="009451EA" w:rsidRPr="008B772A" w:rsidRDefault="009451EA" w:rsidP="001E747E">
            <w:pPr>
              <w:numPr>
                <w:ilvl w:val="0"/>
                <w:numId w:val="43"/>
              </w:numPr>
              <w:spacing w:after="60"/>
              <w:ind w:left="340" w:hanging="340"/>
              <w:jc w:val="both"/>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 xml:space="preserve">Κυριακίδου Ο. και Σαλαβού Ε. (2014), Κοινωνική Επιχειρηματικότητα, Εκδόσεις </w:t>
            </w:r>
            <w:r w:rsidRPr="008B772A">
              <w:rPr>
                <w:rFonts w:asciiTheme="minorHAnsi" w:hAnsiTheme="minorHAnsi" w:cstheme="minorHAnsi"/>
                <w:color w:val="244061"/>
                <w:sz w:val="20"/>
                <w:szCs w:val="20"/>
              </w:rPr>
              <w:t>Rosili</w:t>
            </w:r>
            <w:r w:rsidRPr="008B772A">
              <w:rPr>
                <w:rFonts w:asciiTheme="minorHAnsi" w:hAnsiTheme="minorHAnsi" w:cstheme="minorHAnsi"/>
                <w:color w:val="244061"/>
                <w:sz w:val="20"/>
                <w:szCs w:val="20"/>
                <w:lang w:val="el-GR"/>
              </w:rPr>
              <w:t>, Αθήνα.</w:t>
            </w:r>
          </w:p>
          <w:p w:rsidR="009451EA" w:rsidRPr="008B772A" w:rsidRDefault="009451EA" w:rsidP="001E747E">
            <w:pPr>
              <w:numPr>
                <w:ilvl w:val="0"/>
                <w:numId w:val="43"/>
              </w:numPr>
              <w:spacing w:after="60"/>
              <w:ind w:left="340" w:hanging="340"/>
              <w:jc w:val="both"/>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Νικολόπουλος Τ. και Καπογιάννης Δ. (2012), Εισαγωγή στην Κοινωνική και Αλληλέγγυα Οικονομία. Το μετέωρο βήμα μιας δυνατότητας, Οι εκδόσεις των Συναδέλφων, Αθήνα.</w:t>
            </w:r>
          </w:p>
          <w:p w:rsidR="009451EA" w:rsidRPr="008B772A" w:rsidRDefault="009451EA" w:rsidP="001E747E">
            <w:pPr>
              <w:numPr>
                <w:ilvl w:val="0"/>
                <w:numId w:val="43"/>
              </w:numPr>
              <w:spacing w:after="60"/>
              <w:ind w:left="340" w:hanging="340"/>
              <w:jc w:val="both"/>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Ντούλια Θ. (2015), Κοινωνική Οικονομία και Κοινωνική Επιχειρηματικότητα. Μια δυναμική προοπτική ενάντια στην οικονομική κρίση, Εκδόσεις Οσελότος, Αθήνα.</w:t>
            </w:r>
          </w:p>
          <w:p w:rsidR="009451EA" w:rsidRPr="008B772A" w:rsidRDefault="009451EA" w:rsidP="001E747E">
            <w:pPr>
              <w:numPr>
                <w:ilvl w:val="0"/>
                <w:numId w:val="43"/>
              </w:numPr>
              <w:spacing w:after="60"/>
              <w:ind w:left="340" w:hanging="340"/>
              <w:jc w:val="both"/>
              <w:rPr>
                <w:rFonts w:asciiTheme="minorHAnsi" w:hAnsiTheme="minorHAnsi" w:cstheme="minorHAnsi"/>
                <w:color w:val="244061"/>
                <w:sz w:val="20"/>
                <w:szCs w:val="20"/>
              </w:rPr>
            </w:pPr>
            <w:r w:rsidRPr="008B772A">
              <w:rPr>
                <w:rFonts w:asciiTheme="minorHAnsi" w:hAnsiTheme="minorHAnsi" w:cstheme="minorHAnsi"/>
                <w:color w:val="244061"/>
                <w:sz w:val="20"/>
                <w:szCs w:val="20"/>
                <w:lang w:val="el-GR"/>
              </w:rPr>
              <w:t xml:space="preserve">Σαρρή Κ. και Τριχοπούλου Α. (2018), Επιχειρηματικότητα και Κοινωνική Οικονομία. </w:t>
            </w:r>
            <w:r w:rsidRPr="008B772A">
              <w:rPr>
                <w:rFonts w:asciiTheme="minorHAnsi" w:hAnsiTheme="minorHAnsi" w:cstheme="minorHAnsi"/>
                <w:color w:val="244061"/>
                <w:sz w:val="20"/>
                <w:szCs w:val="20"/>
              </w:rPr>
              <w:t>Η οπτική του Φύλου, Εκδόσεις Τζιόλα, Αθήνα.</w:t>
            </w:r>
          </w:p>
          <w:p w:rsidR="009451EA" w:rsidRPr="008B772A" w:rsidRDefault="009451EA" w:rsidP="001E747E">
            <w:pPr>
              <w:numPr>
                <w:ilvl w:val="0"/>
                <w:numId w:val="43"/>
              </w:numPr>
              <w:spacing w:after="60"/>
              <w:ind w:left="340" w:hanging="340"/>
              <w:jc w:val="both"/>
              <w:rPr>
                <w:rFonts w:asciiTheme="minorHAnsi" w:eastAsia="Calibri" w:hAnsiTheme="minorHAnsi" w:cstheme="minorHAnsi"/>
                <w:color w:val="244061"/>
                <w:sz w:val="20"/>
                <w:szCs w:val="20"/>
                <w:lang w:val="el-GR"/>
              </w:rPr>
            </w:pPr>
            <w:r w:rsidRPr="008B772A">
              <w:rPr>
                <w:rFonts w:asciiTheme="minorHAnsi" w:hAnsiTheme="minorHAnsi" w:cstheme="minorHAnsi"/>
                <w:color w:val="244061"/>
                <w:sz w:val="20"/>
                <w:szCs w:val="20"/>
                <w:lang w:val="el-GR"/>
              </w:rPr>
              <w:t>Τσομπάνογλου Γ. (2008), Η Ανάδυση της Κοινωνικής Οικονομίας. Ο δρόμος της βιώσιμης απασχόλησης σε μια Ευρώπη ενεργών πολιτών, Εκδόσεις Παπαζήσης, Αθήνα.</w:t>
            </w:r>
          </w:p>
          <w:p w:rsidR="009451EA" w:rsidRPr="008B772A" w:rsidRDefault="009451EA" w:rsidP="00037F8A">
            <w:pPr>
              <w:spacing w:after="60"/>
              <w:ind w:left="-117"/>
              <w:jc w:val="both"/>
              <w:rPr>
                <w:rFonts w:asciiTheme="minorHAnsi" w:hAnsiTheme="minorHAnsi" w:cstheme="minorHAnsi"/>
                <w:i/>
                <w:iCs/>
                <w:color w:val="244061"/>
                <w:sz w:val="20"/>
                <w:szCs w:val="20"/>
              </w:rPr>
            </w:pPr>
            <w:r w:rsidRPr="008B772A">
              <w:rPr>
                <w:rFonts w:asciiTheme="minorHAnsi" w:hAnsiTheme="minorHAnsi" w:cstheme="minorHAnsi"/>
                <w:i/>
                <w:iCs/>
                <w:color w:val="244061"/>
                <w:sz w:val="20"/>
                <w:szCs w:val="20"/>
              </w:rPr>
              <w:t>- Συναφή επιστημονικά περιοδικά:</w:t>
            </w:r>
          </w:p>
          <w:p w:rsidR="009451EA" w:rsidRPr="008B772A" w:rsidRDefault="009451EA" w:rsidP="001E747E">
            <w:pPr>
              <w:numPr>
                <w:ilvl w:val="0"/>
                <w:numId w:val="197"/>
              </w:numPr>
              <w:tabs>
                <w:tab w:val="clear" w:pos="720"/>
                <w:tab w:val="num" w:pos="309"/>
              </w:tabs>
              <w:spacing w:after="60"/>
              <w:ind w:left="309" w:hanging="284"/>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International Journal of Social Economics ISSN: 0306-8293</w:t>
            </w:r>
          </w:p>
          <w:p w:rsidR="009451EA" w:rsidRPr="008B772A" w:rsidRDefault="009451EA" w:rsidP="001E747E">
            <w:pPr>
              <w:numPr>
                <w:ilvl w:val="0"/>
                <w:numId w:val="197"/>
              </w:numPr>
              <w:tabs>
                <w:tab w:val="clear" w:pos="720"/>
                <w:tab w:val="num" w:pos="309"/>
              </w:tabs>
              <w:spacing w:after="60"/>
              <w:ind w:left="309" w:hanging="284"/>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American Journal of Applied Sciences, Impact Factor: 0.351, Science Publications Cities, ELSEVIER</w:t>
            </w:r>
          </w:p>
          <w:p w:rsidR="009451EA" w:rsidRPr="008B772A" w:rsidRDefault="009451EA" w:rsidP="001E747E">
            <w:pPr>
              <w:numPr>
                <w:ilvl w:val="0"/>
                <w:numId w:val="197"/>
              </w:numPr>
              <w:tabs>
                <w:tab w:val="clear" w:pos="720"/>
                <w:tab w:val="num" w:pos="309"/>
              </w:tabs>
              <w:spacing w:after="60"/>
              <w:ind w:left="309" w:hanging="284"/>
              <w:jc w:val="both"/>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Journal of Behavioral and Experimental Economics, ELSEVIER</w:t>
            </w:r>
          </w:p>
        </w:tc>
      </w:tr>
    </w:tbl>
    <w:p w:rsidR="009451EA" w:rsidRPr="008B772A" w:rsidRDefault="009451EA" w:rsidP="00B10229">
      <w:pPr>
        <w:rPr>
          <w:rFonts w:asciiTheme="minorHAnsi" w:eastAsia="Calibri" w:hAnsiTheme="minorHAnsi" w:cstheme="minorHAnsi"/>
        </w:rPr>
      </w:pPr>
    </w:p>
    <w:p w:rsidR="00AD0179" w:rsidRPr="008B772A" w:rsidRDefault="00AD0179" w:rsidP="00AD0179">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805"/>
        <w:gridCol w:w="1240"/>
        <w:gridCol w:w="7"/>
      </w:tblGrid>
      <w:tr w:rsidR="00AD0179" w:rsidRPr="008B772A" w:rsidTr="00AD0179">
        <w:tc>
          <w:tcPr>
            <w:tcW w:w="3205"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692" w:type="dxa"/>
            <w:gridSpan w:val="6"/>
          </w:tcPr>
          <w:p w:rsidR="00AD0179" w:rsidRPr="008B772A" w:rsidRDefault="00AD0179"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ΟΙΚΟΝΟΜΙΑΣ ΚΑΙ ΔΙΟΙΚΗΣΗΣ</w:t>
            </w:r>
          </w:p>
        </w:tc>
      </w:tr>
      <w:tr w:rsidR="00AD0179" w:rsidRPr="008B772A" w:rsidTr="00AD0179">
        <w:tc>
          <w:tcPr>
            <w:tcW w:w="3205"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692" w:type="dxa"/>
            <w:gridSpan w:val="6"/>
          </w:tcPr>
          <w:p w:rsidR="00AD0179" w:rsidRPr="008B772A" w:rsidRDefault="00AD0179"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AD0179" w:rsidRPr="008B772A" w:rsidTr="00AD0179">
        <w:tc>
          <w:tcPr>
            <w:tcW w:w="3205"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692" w:type="dxa"/>
            <w:gridSpan w:val="6"/>
          </w:tcPr>
          <w:p w:rsidR="00AD0179" w:rsidRPr="008B772A" w:rsidRDefault="00AD0179"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AD0179" w:rsidRPr="008B772A" w:rsidTr="00AD0179">
        <w:tc>
          <w:tcPr>
            <w:tcW w:w="3205"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AD0179" w:rsidRPr="00A56378" w:rsidRDefault="00AD0179" w:rsidP="00686284">
            <w:pPr>
              <w:rPr>
                <w:rFonts w:asciiTheme="minorHAnsi" w:hAnsiTheme="minorHAnsi" w:cstheme="minorHAnsi"/>
                <w:bCs/>
                <w:color w:val="1F4E79" w:themeColor="accent5" w:themeShade="80"/>
                <w:sz w:val="20"/>
                <w:szCs w:val="20"/>
              </w:rPr>
            </w:pPr>
            <w:r w:rsidRPr="008B772A">
              <w:rPr>
                <w:rFonts w:asciiTheme="minorHAnsi" w:hAnsiTheme="minorHAnsi" w:cstheme="minorHAnsi"/>
                <w:bCs/>
                <w:color w:val="1F4E79" w:themeColor="accent5" w:themeShade="80"/>
                <w:sz w:val="20"/>
                <w:szCs w:val="20"/>
                <w:lang w:val="el-GR"/>
              </w:rPr>
              <w:t>ΝH</w:t>
            </w:r>
            <w:r w:rsidR="00A56378">
              <w:rPr>
                <w:rFonts w:asciiTheme="minorHAnsi" w:hAnsiTheme="minorHAnsi" w:cstheme="minorHAnsi"/>
                <w:bCs/>
                <w:color w:val="1F4E79" w:themeColor="accent5" w:themeShade="80"/>
                <w:sz w:val="20"/>
                <w:szCs w:val="20"/>
              </w:rPr>
              <w:t>6</w:t>
            </w:r>
          </w:p>
        </w:tc>
        <w:tc>
          <w:tcPr>
            <w:tcW w:w="2505" w:type="dxa"/>
            <w:gridSpan w:val="2"/>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052" w:type="dxa"/>
            <w:gridSpan w:val="3"/>
          </w:tcPr>
          <w:p w:rsidR="00AD0179" w:rsidRPr="008B772A" w:rsidRDefault="00AD0179" w:rsidP="00686284">
            <w:pPr>
              <w:tabs>
                <w:tab w:val="center" w:pos="687"/>
              </w:tabs>
              <w:rPr>
                <w:rFonts w:asciiTheme="minorHAnsi" w:hAnsiTheme="minorHAnsi" w:cstheme="minorHAnsi"/>
                <w:bCs/>
                <w:color w:val="1F4E79" w:themeColor="accent5" w:themeShade="80"/>
                <w:sz w:val="20"/>
                <w:szCs w:val="20"/>
                <w:lang w:val="el-GR"/>
              </w:rPr>
            </w:pPr>
            <w:r w:rsidRPr="008B772A">
              <w:rPr>
                <w:rFonts w:asciiTheme="minorHAnsi" w:hAnsiTheme="minorHAnsi" w:cstheme="minorHAnsi"/>
                <w:bCs/>
                <w:color w:val="1F4E79" w:themeColor="accent5" w:themeShade="80"/>
                <w:sz w:val="20"/>
                <w:szCs w:val="20"/>
                <w:lang w:val="el-GR"/>
              </w:rPr>
              <w:t>8ο</w:t>
            </w:r>
          </w:p>
        </w:tc>
      </w:tr>
      <w:tr w:rsidR="00AD0179" w:rsidRPr="008B772A" w:rsidTr="00AD0179">
        <w:trPr>
          <w:trHeight w:val="375"/>
        </w:trPr>
        <w:tc>
          <w:tcPr>
            <w:tcW w:w="3205" w:type="dxa"/>
            <w:shd w:val="clear" w:color="auto" w:fill="D0CECE" w:themeFill="background2" w:themeFillShade="E6"/>
            <w:vAlign w:val="center"/>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692" w:type="dxa"/>
            <w:gridSpan w:val="6"/>
            <w:vAlign w:val="center"/>
          </w:tcPr>
          <w:p w:rsidR="00AD0179" w:rsidRPr="00E74E8A" w:rsidRDefault="00AD0179" w:rsidP="00686284">
            <w:pPr>
              <w:rPr>
                <w:rFonts w:asciiTheme="minorHAnsi" w:hAnsiTheme="minorHAnsi" w:cstheme="minorHAnsi"/>
                <w:b/>
                <w:color w:val="1F4E79" w:themeColor="accent5" w:themeShade="80"/>
                <w:sz w:val="20"/>
                <w:szCs w:val="20"/>
                <w:lang w:val="el-GR"/>
              </w:rPr>
            </w:pPr>
            <w:r w:rsidRPr="00E74E8A">
              <w:rPr>
                <w:rFonts w:asciiTheme="minorHAnsi" w:hAnsiTheme="minorHAnsi" w:cstheme="minorHAnsi"/>
                <w:b/>
                <w:color w:val="1F4E79" w:themeColor="accent5" w:themeShade="80"/>
                <w:szCs w:val="20"/>
                <w:lang w:val="el-GR"/>
              </w:rPr>
              <w:t>Συμπεριφορικη Χρηματοοικονομική &amp; Λογιστική</w:t>
            </w:r>
          </w:p>
        </w:tc>
      </w:tr>
      <w:tr w:rsidR="00AD0179" w:rsidRPr="008B772A" w:rsidTr="00AD0179">
        <w:trPr>
          <w:gridAfter w:val="1"/>
          <w:wAfter w:w="7" w:type="dxa"/>
          <w:trHeight w:val="196"/>
        </w:trPr>
        <w:tc>
          <w:tcPr>
            <w:tcW w:w="5637" w:type="dxa"/>
            <w:gridSpan w:val="3"/>
            <w:shd w:val="clear" w:color="auto" w:fill="D0CECE" w:themeFill="background2" w:themeFillShade="E6"/>
            <w:vAlign w:val="center"/>
          </w:tcPr>
          <w:p w:rsidR="00AD0179" w:rsidRPr="008B772A" w:rsidRDefault="00AD0179"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shd w:val="clear" w:color="auto" w:fill="D0CECE" w:themeFill="background2" w:themeFillShade="E6"/>
            <w:vAlign w:val="center"/>
          </w:tcPr>
          <w:p w:rsidR="00AD0179" w:rsidRPr="008B772A" w:rsidRDefault="00AD0179"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AD0179" w:rsidRPr="008B772A" w:rsidRDefault="00AD0179"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AD0179" w:rsidRPr="008B772A" w:rsidTr="00AD0179">
        <w:trPr>
          <w:gridAfter w:val="1"/>
          <w:wAfter w:w="7" w:type="dxa"/>
          <w:trHeight w:val="194"/>
        </w:trPr>
        <w:tc>
          <w:tcPr>
            <w:tcW w:w="5637" w:type="dxa"/>
            <w:gridSpan w:val="3"/>
          </w:tcPr>
          <w:p w:rsidR="00AD0179" w:rsidRPr="008B772A" w:rsidRDefault="00AD0179" w:rsidP="00686284">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με χρήση ηλεκτρονικού υπολογιστή </w:t>
            </w:r>
          </w:p>
        </w:tc>
        <w:tc>
          <w:tcPr>
            <w:tcW w:w="2013" w:type="dxa"/>
            <w:gridSpan w:val="2"/>
          </w:tcPr>
          <w:p w:rsidR="00AD0179" w:rsidRPr="008B772A" w:rsidRDefault="00AD0179" w:rsidP="00686284">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240" w:type="dxa"/>
          </w:tcPr>
          <w:p w:rsidR="00AD0179" w:rsidRPr="008B772A" w:rsidRDefault="00AD0179" w:rsidP="00686284">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AD0179" w:rsidRPr="008B772A" w:rsidTr="00AD0179">
        <w:trPr>
          <w:gridAfter w:val="1"/>
          <w:wAfter w:w="7" w:type="dxa"/>
          <w:trHeight w:val="194"/>
        </w:trPr>
        <w:tc>
          <w:tcPr>
            <w:tcW w:w="5637" w:type="dxa"/>
            <w:gridSpan w:val="3"/>
          </w:tcPr>
          <w:p w:rsidR="00AD0179" w:rsidRPr="008B772A" w:rsidRDefault="00AD0179" w:rsidP="00686284">
            <w:pPr>
              <w:jc w:val="right"/>
              <w:rPr>
                <w:rFonts w:asciiTheme="minorHAnsi" w:hAnsiTheme="minorHAnsi" w:cstheme="minorHAnsi"/>
                <w:b/>
                <w:color w:val="002060"/>
                <w:sz w:val="20"/>
                <w:szCs w:val="20"/>
                <w:lang w:val="el-GR"/>
              </w:rPr>
            </w:pPr>
          </w:p>
        </w:tc>
        <w:tc>
          <w:tcPr>
            <w:tcW w:w="2013" w:type="dxa"/>
            <w:gridSpan w:val="2"/>
          </w:tcPr>
          <w:p w:rsidR="00AD0179" w:rsidRPr="008B772A" w:rsidRDefault="00AD0179" w:rsidP="00686284">
            <w:pPr>
              <w:jc w:val="right"/>
              <w:rPr>
                <w:rFonts w:asciiTheme="minorHAnsi" w:hAnsiTheme="minorHAnsi" w:cstheme="minorHAnsi"/>
                <w:color w:val="002060"/>
                <w:sz w:val="20"/>
                <w:szCs w:val="20"/>
                <w:lang w:val="el-GR"/>
              </w:rPr>
            </w:pPr>
          </w:p>
        </w:tc>
        <w:tc>
          <w:tcPr>
            <w:tcW w:w="1240" w:type="dxa"/>
          </w:tcPr>
          <w:p w:rsidR="00AD0179" w:rsidRPr="008B772A" w:rsidRDefault="00AD0179" w:rsidP="00686284">
            <w:pPr>
              <w:rPr>
                <w:rFonts w:asciiTheme="minorHAnsi" w:hAnsiTheme="minorHAnsi" w:cstheme="minorHAnsi"/>
                <w:color w:val="002060"/>
                <w:sz w:val="20"/>
                <w:szCs w:val="20"/>
                <w:lang w:val="el-GR"/>
              </w:rPr>
            </w:pPr>
          </w:p>
        </w:tc>
      </w:tr>
      <w:tr w:rsidR="00AD0179" w:rsidRPr="008B772A" w:rsidTr="00AD0179">
        <w:trPr>
          <w:gridAfter w:val="1"/>
          <w:wAfter w:w="7" w:type="dxa"/>
          <w:trHeight w:val="194"/>
        </w:trPr>
        <w:tc>
          <w:tcPr>
            <w:tcW w:w="5637" w:type="dxa"/>
            <w:gridSpan w:val="3"/>
          </w:tcPr>
          <w:p w:rsidR="00AD0179" w:rsidRPr="008B772A" w:rsidRDefault="00AD0179" w:rsidP="00686284">
            <w:pPr>
              <w:rPr>
                <w:rFonts w:asciiTheme="minorHAnsi" w:hAnsiTheme="minorHAnsi" w:cstheme="minorHAnsi"/>
                <w:b/>
                <w:color w:val="002060"/>
                <w:sz w:val="20"/>
                <w:szCs w:val="20"/>
                <w:lang w:val="el-GR"/>
              </w:rPr>
            </w:pPr>
          </w:p>
        </w:tc>
        <w:tc>
          <w:tcPr>
            <w:tcW w:w="2013" w:type="dxa"/>
            <w:gridSpan w:val="2"/>
          </w:tcPr>
          <w:p w:rsidR="00AD0179" w:rsidRPr="008B772A" w:rsidRDefault="00AD0179" w:rsidP="00686284">
            <w:pPr>
              <w:jc w:val="right"/>
              <w:rPr>
                <w:rFonts w:asciiTheme="minorHAnsi" w:hAnsiTheme="minorHAnsi" w:cstheme="minorHAnsi"/>
                <w:color w:val="002060"/>
                <w:sz w:val="20"/>
                <w:szCs w:val="20"/>
                <w:lang w:val="el-GR"/>
              </w:rPr>
            </w:pPr>
          </w:p>
        </w:tc>
        <w:tc>
          <w:tcPr>
            <w:tcW w:w="1240" w:type="dxa"/>
          </w:tcPr>
          <w:p w:rsidR="00AD0179" w:rsidRPr="008B772A" w:rsidRDefault="00AD0179" w:rsidP="00686284">
            <w:pPr>
              <w:rPr>
                <w:rFonts w:asciiTheme="minorHAnsi" w:hAnsiTheme="minorHAnsi" w:cstheme="minorHAnsi"/>
                <w:color w:val="002060"/>
                <w:sz w:val="20"/>
                <w:szCs w:val="20"/>
                <w:lang w:val="el-GR"/>
              </w:rPr>
            </w:pPr>
          </w:p>
        </w:tc>
      </w:tr>
      <w:tr w:rsidR="00AD0179" w:rsidRPr="00C246B7" w:rsidTr="00AD0179">
        <w:trPr>
          <w:gridAfter w:val="1"/>
          <w:wAfter w:w="7" w:type="dxa"/>
          <w:trHeight w:val="194"/>
        </w:trPr>
        <w:tc>
          <w:tcPr>
            <w:tcW w:w="5637" w:type="dxa"/>
            <w:gridSpan w:val="3"/>
            <w:shd w:val="clear" w:color="auto" w:fill="D0CECE" w:themeFill="background2" w:themeFillShade="E6"/>
          </w:tcPr>
          <w:p w:rsidR="00AD0179" w:rsidRPr="008B772A" w:rsidRDefault="00AD0179" w:rsidP="00686284">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Pr>
          <w:p w:rsidR="00AD0179" w:rsidRPr="008B772A" w:rsidRDefault="00AD0179" w:rsidP="00686284">
            <w:pPr>
              <w:jc w:val="right"/>
              <w:rPr>
                <w:rFonts w:asciiTheme="minorHAnsi" w:hAnsiTheme="minorHAnsi" w:cstheme="minorHAnsi"/>
                <w:color w:val="002060"/>
                <w:sz w:val="20"/>
                <w:szCs w:val="20"/>
                <w:lang w:val="el-GR"/>
              </w:rPr>
            </w:pPr>
          </w:p>
        </w:tc>
        <w:tc>
          <w:tcPr>
            <w:tcW w:w="1240" w:type="dxa"/>
          </w:tcPr>
          <w:p w:rsidR="00AD0179" w:rsidRPr="008B772A" w:rsidRDefault="00AD0179" w:rsidP="00686284">
            <w:pPr>
              <w:rPr>
                <w:rFonts w:asciiTheme="minorHAnsi" w:hAnsiTheme="minorHAnsi" w:cstheme="minorHAnsi"/>
                <w:color w:val="002060"/>
                <w:sz w:val="20"/>
                <w:szCs w:val="20"/>
                <w:lang w:val="el-GR"/>
              </w:rPr>
            </w:pPr>
          </w:p>
        </w:tc>
      </w:tr>
      <w:tr w:rsidR="00AD0179" w:rsidRPr="008B772A" w:rsidTr="00AD0179">
        <w:trPr>
          <w:trHeight w:val="599"/>
        </w:trPr>
        <w:tc>
          <w:tcPr>
            <w:tcW w:w="3205" w:type="dxa"/>
            <w:shd w:val="clear" w:color="auto" w:fill="D0CECE" w:themeFill="background2" w:themeFillShade="E6"/>
          </w:tcPr>
          <w:p w:rsidR="00AD0179" w:rsidRPr="008B772A" w:rsidRDefault="00AD0179" w:rsidP="00686284">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692" w:type="dxa"/>
            <w:gridSpan w:val="6"/>
          </w:tcPr>
          <w:p w:rsidR="00AD0179" w:rsidRPr="008B772A" w:rsidRDefault="00AD0179"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ΕΠΙΣΤΗΜΟΝΙΚΗΣ ΠΕΡΙΟΧΗΣ</w:t>
            </w:r>
          </w:p>
        </w:tc>
      </w:tr>
      <w:tr w:rsidR="00AD0179" w:rsidRPr="008B772A" w:rsidTr="00AD0179">
        <w:tc>
          <w:tcPr>
            <w:tcW w:w="3205" w:type="dxa"/>
            <w:shd w:val="clear" w:color="auto" w:fill="D0CECE" w:themeFill="background2" w:themeFillShade="E6"/>
          </w:tcPr>
          <w:p w:rsidR="00AD0179" w:rsidRPr="008B772A" w:rsidRDefault="00AD0179" w:rsidP="004F051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692" w:type="dxa"/>
            <w:gridSpan w:val="6"/>
          </w:tcPr>
          <w:p w:rsidR="00AD0179" w:rsidRPr="008B772A" w:rsidRDefault="004F051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AD0179" w:rsidRPr="008B772A" w:rsidTr="00AD0179">
        <w:tc>
          <w:tcPr>
            <w:tcW w:w="3205"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692" w:type="dxa"/>
            <w:gridSpan w:val="6"/>
          </w:tcPr>
          <w:p w:rsidR="00AD0179" w:rsidRPr="008B772A" w:rsidRDefault="004F051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AD0179" w:rsidRPr="008B772A" w:rsidTr="00AD0179">
        <w:tc>
          <w:tcPr>
            <w:tcW w:w="3205"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692" w:type="dxa"/>
            <w:gridSpan w:val="6"/>
          </w:tcPr>
          <w:p w:rsidR="00AD0179" w:rsidRPr="008B772A" w:rsidRDefault="004F051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AD0179" w:rsidRPr="008B772A" w:rsidTr="00AD0179">
        <w:tc>
          <w:tcPr>
            <w:tcW w:w="3205"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692" w:type="dxa"/>
            <w:gridSpan w:val="6"/>
          </w:tcPr>
          <w:p w:rsidR="00AD0179" w:rsidRPr="008B772A" w:rsidRDefault="00AD0179" w:rsidP="00686284">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AD0179" w:rsidRPr="008B772A" w:rsidRDefault="00AD0179" w:rsidP="001E747E">
      <w:pPr>
        <w:widowControl w:val="0"/>
        <w:numPr>
          <w:ilvl w:val="0"/>
          <w:numId w:val="94"/>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AD0179" w:rsidRPr="008B772A" w:rsidTr="00AD0179">
        <w:tc>
          <w:tcPr>
            <w:tcW w:w="8926" w:type="dxa"/>
            <w:gridSpan w:val="2"/>
            <w:tcBorders>
              <w:bottom w:val="nil"/>
            </w:tcBorders>
            <w:shd w:val="clear" w:color="auto" w:fill="D0CECE" w:themeFill="background2" w:themeFillShade="E6"/>
          </w:tcPr>
          <w:p w:rsidR="00AD0179" w:rsidRPr="008B772A" w:rsidRDefault="00AD0179" w:rsidP="00686284">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AD0179" w:rsidRPr="00C246B7" w:rsidTr="00AD0179">
        <w:tc>
          <w:tcPr>
            <w:tcW w:w="8926" w:type="dxa"/>
            <w:gridSpan w:val="2"/>
            <w:tcBorders>
              <w:top w:val="nil"/>
            </w:tcBorders>
            <w:shd w:val="clear" w:color="auto" w:fill="D0CECE" w:themeFill="background2" w:themeFillShade="E6"/>
          </w:tcPr>
          <w:p w:rsidR="00AD0179" w:rsidRPr="008B772A" w:rsidRDefault="00AD0179"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AD0179" w:rsidRPr="008B772A" w:rsidRDefault="00AD0179" w:rsidP="00686284">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AD0179" w:rsidRPr="008B772A" w:rsidRDefault="00AD0179"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AD0179" w:rsidRPr="008B772A" w:rsidRDefault="00AD0179"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Περιγραφικοί Δείκτες Επιπέδων 6, 7 &amp; 8 του Ευρωπαϊκού Πλαισίου Προσόντων Διά Βίου Μάθησης και το Παράρτημα Β</w:t>
            </w:r>
          </w:p>
          <w:p w:rsidR="00AD0179" w:rsidRPr="008B772A" w:rsidRDefault="00AD0179"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AD0179" w:rsidRPr="00C246B7" w:rsidTr="00AD0179">
        <w:tc>
          <w:tcPr>
            <w:tcW w:w="8926" w:type="dxa"/>
            <w:gridSpan w:val="2"/>
          </w:tcPr>
          <w:p w:rsidR="00AD0179" w:rsidRPr="008B772A" w:rsidRDefault="00AD0179" w:rsidP="00AD0179">
            <w:pPr>
              <w:autoSpaceDE w:val="0"/>
              <w:autoSpaceDN w:val="0"/>
              <w:adjustRightInd w:val="0"/>
              <w:jc w:val="both"/>
              <w:rPr>
                <w:rFonts w:asciiTheme="minorHAnsi" w:hAnsiTheme="minorHAnsi" w:cstheme="minorHAnsi"/>
                <w:color w:val="1F4E79" w:themeColor="accent5" w:themeShade="80"/>
                <w:lang w:val="el-GR"/>
              </w:rPr>
            </w:pPr>
            <w:r w:rsidRPr="008B772A">
              <w:rPr>
                <w:rFonts w:asciiTheme="minorHAnsi" w:hAnsiTheme="minorHAnsi" w:cstheme="minorHAnsi"/>
                <w:color w:val="1F4E79" w:themeColor="accent5" w:themeShade="80"/>
                <w:sz w:val="22"/>
                <w:szCs w:val="22"/>
                <w:lang w:val="el-GR"/>
              </w:rPr>
              <w:lastRenderedPageBreak/>
              <w:t xml:space="preserve">Μετά την επιτυχή ολοκλήρωση του μαθήματος, οι συμμετέχοντες θα μπορούν/είναι σε θέση να κατανοήσουν τα παρακάτω: Η σύγχρονη θεωρία χαρτοφυλακίου υποθέτει ότι όλοι οι επενδυτές δρουν ορθολογικά. Ωστόσο, δρουν οι επενδυτές στην πράξη ορθολογικά; </w:t>
            </w:r>
            <w:r w:rsidRPr="008B772A">
              <w:rPr>
                <w:rFonts w:asciiTheme="minorHAnsi" w:hAnsiTheme="minorHAnsi" w:cstheme="minorHAnsi"/>
                <w:color w:val="1F4E79" w:themeColor="accent5" w:themeShade="80"/>
                <w:sz w:val="22"/>
                <w:szCs w:val="22"/>
              </w:rPr>
              <w:t>H</w:t>
            </w:r>
            <w:r w:rsidRPr="008B772A">
              <w:rPr>
                <w:rFonts w:asciiTheme="minorHAnsi" w:hAnsiTheme="minorHAnsi" w:cstheme="minorHAnsi"/>
                <w:color w:val="1F4E79" w:themeColor="accent5" w:themeShade="80"/>
                <w:sz w:val="22"/>
                <w:szCs w:val="22"/>
                <w:lang w:val="el-GR"/>
              </w:rPr>
              <w:t xml:space="preserve"> συμπεριφορική χρηματοοικονομική προσπαθεί να κατανοήσει και να ερμηνεύσει τις πραγματικές επιλογές των επενδυτών. Ο στόχος της συμπεριφορικής χρηματοοικονομικής είναι να κατανοήσει τη λήψη οικονομικών αποφάσεων συνδυάζοντας γνώσεις από την ψυχολογία και τη σύγχρονη θεωρία χαρτοφυλακίου. Η συμπεριφορική χρηματοοικονομική δεν υποκαθιστά αλλά συμπληρώνει την επιστήμη της Κλασικής Χρηματοοικονομικής. Ο σκοπός του μαθήματος είναι η κατανόηση των παραπάνω εννοιών που σχετίζονται με τη συμπεριφορική χρηματοοικονομική σε θεωρητικό και πρακτικό επίπεδο. Η εργασία του μαθήματος συμβάλει στην εμβάθυνση των παραπάνω γνώσεων.</w:t>
            </w:r>
          </w:p>
        </w:tc>
      </w:tr>
      <w:tr w:rsidR="00AD0179" w:rsidRPr="008B772A" w:rsidTr="00AD0179">
        <w:tblPrEx>
          <w:tblLook w:val="0000"/>
        </w:tblPrEx>
        <w:tc>
          <w:tcPr>
            <w:tcW w:w="8926" w:type="dxa"/>
            <w:gridSpan w:val="2"/>
            <w:tcBorders>
              <w:bottom w:val="nil"/>
            </w:tcBorders>
            <w:shd w:val="clear" w:color="auto" w:fill="D0CECE" w:themeFill="background2" w:themeFillShade="E6"/>
          </w:tcPr>
          <w:p w:rsidR="00AD0179" w:rsidRPr="008B772A" w:rsidRDefault="00AD0179" w:rsidP="00686284">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AD0179" w:rsidRPr="008B772A" w:rsidTr="00AD0179">
        <w:tblPrEx>
          <w:tblLook w:val="0000"/>
        </w:tblPrEx>
        <w:tc>
          <w:tcPr>
            <w:tcW w:w="8926" w:type="dxa"/>
            <w:gridSpan w:val="2"/>
            <w:tcBorders>
              <w:bottom w:val="nil"/>
            </w:tcBorders>
            <w:shd w:val="clear" w:color="auto" w:fill="D0CECE" w:themeFill="background2" w:themeFillShade="E6"/>
          </w:tcPr>
          <w:p w:rsidR="00AD0179" w:rsidRPr="008B772A" w:rsidRDefault="00AD0179" w:rsidP="00686284">
            <w:pPr>
              <w:rPr>
                <w:rFonts w:asciiTheme="minorHAnsi" w:hAnsiTheme="minorHAnsi" w:cstheme="minorHAnsi"/>
                <w:b/>
                <w:sz w:val="20"/>
                <w:szCs w:val="20"/>
              </w:rPr>
            </w:pPr>
          </w:p>
        </w:tc>
      </w:tr>
      <w:tr w:rsidR="00AD0179" w:rsidRPr="00C246B7" w:rsidTr="00AD0179">
        <w:tc>
          <w:tcPr>
            <w:tcW w:w="8926" w:type="dxa"/>
            <w:gridSpan w:val="2"/>
            <w:tcBorders>
              <w:top w:val="nil"/>
              <w:bottom w:val="nil"/>
            </w:tcBorders>
            <w:shd w:val="clear" w:color="auto" w:fill="D0CECE" w:themeFill="background2" w:themeFillShade="E6"/>
          </w:tcPr>
          <w:p w:rsidR="00AD0179" w:rsidRPr="008B772A" w:rsidRDefault="00AD0179"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D0179" w:rsidRPr="008B772A" w:rsidTr="00AD0179">
        <w:tblPrEx>
          <w:tblLook w:val="0000"/>
        </w:tblPrEx>
        <w:tc>
          <w:tcPr>
            <w:tcW w:w="3964" w:type="dxa"/>
            <w:tcBorders>
              <w:top w:val="nil"/>
              <w:bottom w:val="single" w:sz="4" w:space="0" w:color="auto"/>
              <w:right w:val="nil"/>
            </w:tcBorders>
            <w:shd w:val="clear" w:color="auto" w:fill="D0CECE" w:themeFill="background2" w:themeFillShade="E6"/>
          </w:tcPr>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0CECE" w:themeFill="background2" w:themeFillShade="E6"/>
          </w:tcPr>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AD0179" w:rsidRPr="008B772A" w:rsidRDefault="00AD0179"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AD0179" w:rsidRPr="008B772A" w:rsidRDefault="00AD0179"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AD0179" w:rsidRPr="008B772A" w:rsidRDefault="00AD0179"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AD0179" w:rsidRPr="008B772A" w:rsidRDefault="00AD0179"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AD0179" w:rsidRPr="008B772A" w:rsidRDefault="00AD0179" w:rsidP="00686284">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AD0179" w:rsidRPr="008B772A" w:rsidTr="00AD0179">
        <w:tc>
          <w:tcPr>
            <w:tcW w:w="8926" w:type="dxa"/>
            <w:gridSpan w:val="2"/>
            <w:tcBorders>
              <w:bottom w:val="single" w:sz="4" w:space="0" w:color="auto"/>
            </w:tcBorders>
          </w:tcPr>
          <w:p w:rsidR="00AD0179" w:rsidRPr="008B772A" w:rsidRDefault="00AD0179" w:rsidP="00AD0179">
            <w:pPr>
              <w:pStyle w:val="a5"/>
              <w:numPr>
                <w:ilvl w:val="0"/>
                <w:numId w:val="5"/>
              </w:numPr>
              <w:spacing w:after="6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Αναζήτηση, ανάλυση και σύνθεση δεδομένων και πληροφοριών με τη χρήση και των απαραίτητων τεχνολογιών</w:t>
            </w:r>
          </w:p>
          <w:p w:rsidR="00AD0179" w:rsidRPr="008B772A" w:rsidRDefault="00AD0179" w:rsidP="00AD0179">
            <w:pPr>
              <w:pStyle w:val="a5"/>
              <w:numPr>
                <w:ilvl w:val="0"/>
                <w:numId w:val="5"/>
              </w:numPr>
              <w:spacing w:after="6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Ομαδική εργασία</w:t>
            </w:r>
          </w:p>
          <w:p w:rsidR="00AD0179" w:rsidRPr="008B772A" w:rsidRDefault="00AD0179" w:rsidP="00AD0179">
            <w:pPr>
              <w:pStyle w:val="a5"/>
              <w:numPr>
                <w:ilvl w:val="0"/>
                <w:numId w:val="5"/>
              </w:numPr>
              <w:spacing w:after="6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Λήψη Αποφάσεων</w:t>
            </w:r>
          </w:p>
          <w:p w:rsidR="00AD0179" w:rsidRPr="008B772A" w:rsidRDefault="00AD0179" w:rsidP="00AD0179">
            <w:pPr>
              <w:pStyle w:val="a5"/>
              <w:numPr>
                <w:ilvl w:val="0"/>
                <w:numId w:val="5"/>
              </w:numPr>
              <w:spacing w:after="6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Προαγωγή της κριτικής σκέψης</w:t>
            </w:r>
          </w:p>
          <w:p w:rsidR="00AD0179" w:rsidRPr="008B772A" w:rsidRDefault="00AD0179" w:rsidP="00AD0179">
            <w:pPr>
              <w:pStyle w:val="a5"/>
              <w:numPr>
                <w:ilvl w:val="0"/>
                <w:numId w:val="5"/>
              </w:numPr>
              <w:spacing w:after="6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Αυτόνομη Εργασία</w:t>
            </w:r>
          </w:p>
        </w:tc>
      </w:tr>
    </w:tbl>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AD0179" w:rsidRPr="008B772A" w:rsidTr="00AD0179">
        <w:tc>
          <w:tcPr>
            <w:tcW w:w="8926" w:type="dxa"/>
          </w:tcPr>
          <w:p w:rsidR="00AD0179" w:rsidRPr="008B772A" w:rsidRDefault="00AD0179" w:rsidP="001E747E">
            <w:pPr>
              <w:widowControl w:val="0"/>
              <w:numPr>
                <w:ilvl w:val="0"/>
                <w:numId w:val="156"/>
              </w:numPr>
              <w:autoSpaceDE w:val="0"/>
              <w:autoSpaceDN w:val="0"/>
              <w:adjustRightInd w:val="0"/>
              <w:spacing w:before="120" w:after="120" w:line="276" w:lineRule="auto"/>
              <w:ind w:left="714"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AD0179" w:rsidRPr="008B772A" w:rsidRDefault="00AD0179" w:rsidP="00AD0179">
            <w:pPr>
              <w:autoSpaceDE w:val="0"/>
              <w:autoSpaceDN w:val="0"/>
              <w:adjustRightInd w:val="0"/>
              <w:spacing w:after="60"/>
              <w:jc w:val="both"/>
              <w:rPr>
                <w:rFonts w:asciiTheme="minorHAnsi" w:hAnsiTheme="minorHAnsi" w:cstheme="minorHAnsi"/>
                <w:color w:val="1F4E79" w:themeColor="accent5" w:themeShade="80"/>
                <w:lang w:val="el-GR"/>
              </w:rPr>
            </w:pPr>
            <w:r w:rsidRPr="008B772A">
              <w:rPr>
                <w:rFonts w:asciiTheme="minorHAnsi" w:hAnsiTheme="minorHAnsi" w:cstheme="minorHAnsi"/>
                <w:color w:val="1F4E79" w:themeColor="accent5" w:themeShade="80"/>
                <w:sz w:val="22"/>
                <w:szCs w:val="22"/>
                <w:lang w:val="el-GR"/>
              </w:rPr>
              <w:t xml:space="preserve">Το μάθημα περιλαμβάνει τη θεωρητική προσέγγιση του γνωστικού αντικειμένου «Συμπεριφορική Χρηματοοικονομική» με χρήση παραδειγμάτων κατανόησης.  </w:t>
            </w:r>
            <w:r w:rsidRPr="008B772A">
              <w:rPr>
                <w:rFonts w:asciiTheme="minorHAnsi" w:hAnsiTheme="minorHAnsi" w:cstheme="minorHAnsi"/>
                <w:bCs/>
                <w:color w:val="1F4E79" w:themeColor="accent5" w:themeShade="80"/>
                <w:sz w:val="22"/>
                <w:szCs w:val="22"/>
                <w:lang w:val="el-GR"/>
              </w:rPr>
              <w:t>Το περιεχόμενο του μαθήματος περιλαμβάνει τις παρακάτω ενότητες</w:t>
            </w:r>
            <w:r w:rsidRPr="008B772A">
              <w:rPr>
                <w:rFonts w:asciiTheme="minorHAnsi" w:hAnsiTheme="minorHAnsi" w:cstheme="minorHAnsi"/>
                <w:color w:val="1F4E79" w:themeColor="accent5" w:themeShade="80"/>
                <w:sz w:val="22"/>
                <w:szCs w:val="22"/>
                <w:lang w:val="el-GR"/>
              </w:rPr>
              <w:t>:</w:t>
            </w:r>
          </w:p>
          <w:p w:rsidR="00AD0179" w:rsidRPr="008B772A" w:rsidRDefault="00AD0179" w:rsidP="00AD0179">
            <w:p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sz w:val="22"/>
                <w:szCs w:val="22"/>
                <w:lang w:val="el-GR"/>
              </w:rPr>
              <w:t>Α. Θεωρία</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lang w:val="en-US"/>
              </w:rPr>
              <w:t>M</w:t>
            </w:r>
            <w:r w:rsidRPr="008B772A">
              <w:rPr>
                <w:rFonts w:asciiTheme="minorHAnsi" w:hAnsiTheme="minorHAnsi" w:cstheme="minorHAnsi"/>
                <w:color w:val="1F4E79" w:themeColor="accent5" w:themeShade="80"/>
              </w:rPr>
              <w:t>η Ορθολογισμός (Ι</w:t>
            </w:r>
            <w:r w:rsidRPr="008B772A">
              <w:rPr>
                <w:rFonts w:asciiTheme="minorHAnsi" w:hAnsiTheme="minorHAnsi" w:cstheme="minorHAnsi"/>
                <w:color w:val="1F4E79" w:themeColor="accent5" w:themeShade="80"/>
                <w:lang w:val="en-GB"/>
              </w:rPr>
              <w:t>r</w:t>
            </w:r>
            <w:r w:rsidRPr="008B772A">
              <w:rPr>
                <w:rFonts w:asciiTheme="minorHAnsi" w:hAnsiTheme="minorHAnsi" w:cstheme="minorHAnsi"/>
                <w:color w:val="1F4E79" w:themeColor="accent5" w:themeShade="80"/>
                <w:lang w:val="en-US"/>
              </w:rPr>
              <w:t>r</w:t>
            </w:r>
            <w:r w:rsidRPr="008B772A">
              <w:rPr>
                <w:rFonts w:asciiTheme="minorHAnsi" w:hAnsiTheme="minorHAnsi" w:cstheme="minorHAnsi"/>
                <w:color w:val="1F4E79" w:themeColor="accent5" w:themeShade="80"/>
              </w:rPr>
              <w:t>ationality), </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Επενδυτική Ψυχολογία  (</w:t>
            </w:r>
            <w:r w:rsidRPr="008B772A">
              <w:rPr>
                <w:rFonts w:asciiTheme="minorHAnsi" w:hAnsiTheme="minorHAnsi" w:cstheme="minorHAnsi"/>
                <w:color w:val="1F4E79" w:themeColor="accent5" w:themeShade="80"/>
                <w:lang w:val="en-GB"/>
              </w:rPr>
              <w:t>Investor Psychology)</w:t>
            </w:r>
            <w:r w:rsidRPr="008B772A">
              <w:rPr>
                <w:rFonts w:asciiTheme="minorHAnsi" w:hAnsiTheme="minorHAnsi" w:cstheme="minorHAnsi"/>
                <w:color w:val="1F4E79" w:themeColor="accent5" w:themeShade="80"/>
              </w:rPr>
              <w:t xml:space="preserve"> </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Προσωπικότητα και Επενδύσεις (</w:t>
            </w:r>
            <w:r w:rsidRPr="008B772A">
              <w:rPr>
                <w:rFonts w:asciiTheme="minorHAnsi" w:hAnsiTheme="minorHAnsi" w:cstheme="minorHAnsi"/>
                <w:color w:val="1F4E79" w:themeColor="accent5" w:themeShade="80"/>
                <w:lang w:val="en-GB"/>
              </w:rPr>
              <w:t>Personality</w:t>
            </w:r>
            <w:r w:rsidRPr="008B772A">
              <w:rPr>
                <w:rFonts w:asciiTheme="minorHAnsi" w:hAnsiTheme="minorHAnsi" w:cstheme="minorHAnsi"/>
                <w:color w:val="1F4E79" w:themeColor="accent5" w:themeShade="80"/>
              </w:rPr>
              <w:t xml:space="preserve"> </w:t>
            </w:r>
            <w:r w:rsidRPr="008B772A">
              <w:rPr>
                <w:rFonts w:asciiTheme="minorHAnsi" w:hAnsiTheme="minorHAnsi" w:cstheme="minorHAnsi"/>
                <w:color w:val="1F4E79" w:themeColor="accent5" w:themeShade="80"/>
                <w:lang w:val="en-GB"/>
              </w:rPr>
              <w:t>and</w:t>
            </w:r>
            <w:r w:rsidRPr="008B772A">
              <w:rPr>
                <w:rFonts w:asciiTheme="minorHAnsi" w:hAnsiTheme="minorHAnsi" w:cstheme="minorHAnsi"/>
                <w:color w:val="1F4E79" w:themeColor="accent5" w:themeShade="80"/>
              </w:rPr>
              <w:t xml:space="preserve"> </w:t>
            </w:r>
            <w:r w:rsidRPr="008B772A">
              <w:rPr>
                <w:rFonts w:asciiTheme="minorHAnsi" w:hAnsiTheme="minorHAnsi" w:cstheme="minorHAnsi"/>
                <w:color w:val="1F4E79" w:themeColor="accent5" w:themeShade="80"/>
                <w:lang w:val="en-GB"/>
              </w:rPr>
              <w:t>Investments)</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Ευριστικοί  κανόνες  (</w:t>
            </w:r>
            <w:r w:rsidRPr="008B772A">
              <w:rPr>
                <w:rFonts w:asciiTheme="minorHAnsi" w:hAnsiTheme="minorHAnsi" w:cstheme="minorHAnsi"/>
                <w:color w:val="1F4E79" w:themeColor="accent5" w:themeShade="80"/>
                <w:lang w:val="en-GB"/>
              </w:rPr>
              <w:t>Heu</w:t>
            </w:r>
            <w:r w:rsidRPr="008B772A">
              <w:rPr>
                <w:rFonts w:asciiTheme="minorHAnsi" w:hAnsiTheme="minorHAnsi" w:cstheme="minorHAnsi"/>
                <w:color w:val="1F4E79" w:themeColor="accent5" w:themeShade="80"/>
              </w:rPr>
              <w:t xml:space="preserve">ristics) </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Αγελαία  Συμπεριφορά  Επενδυτών  (Herd Behavior)</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lang w:val="en-GB"/>
              </w:rPr>
              <w:t>H</w:t>
            </w:r>
            <w:r w:rsidRPr="008B772A">
              <w:rPr>
                <w:rFonts w:asciiTheme="minorHAnsi" w:hAnsiTheme="minorHAnsi" w:cstheme="minorHAnsi"/>
                <w:color w:val="1F4E79" w:themeColor="accent5" w:themeShade="80"/>
              </w:rPr>
              <w:t xml:space="preserve"> Θεωρία της Προοπτικής (Prospect Theory)</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Γνωσιακά Σφάλματα</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Συναισθηματικά Σφάλματα</w:t>
            </w:r>
          </w:p>
          <w:p w:rsidR="00AD0179" w:rsidRPr="008B772A" w:rsidRDefault="00AD0179" w:rsidP="001E747E">
            <w:pPr>
              <w:pStyle w:val="a5"/>
              <w:numPr>
                <w:ilvl w:val="0"/>
                <w:numId w:val="95"/>
              </w:num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Λήψη Αποφάσεων και συμπεριφορικές θεωρίες</w:t>
            </w:r>
          </w:p>
          <w:p w:rsidR="00AD0179" w:rsidRPr="008B772A" w:rsidRDefault="00AD0179" w:rsidP="00AD0179">
            <w:pPr>
              <w:spacing w:after="60" w:line="259" w:lineRule="auto"/>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sz w:val="22"/>
                <w:szCs w:val="22"/>
                <w:lang w:val="el-GR"/>
              </w:rPr>
              <w:t>Β. Παραδείγματα Κατανόησης</w:t>
            </w:r>
          </w:p>
          <w:p w:rsidR="00AD0179" w:rsidRPr="008B772A" w:rsidRDefault="00AD0179" w:rsidP="00AD0179">
            <w:pPr>
              <w:spacing w:after="60" w:line="259" w:lineRule="auto"/>
              <w:rPr>
                <w:rFonts w:asciiTheme="minorHAnsi" w:hAnsiTheme="minorHAnsi" w:cstheme="minorHAnsi"/>
                <w:color w:val="1F4E79" w:themeColor="accent5" w:themeShade="80"/>
                <w:lang w:val="el-GR"/>
              </w:rPr>
            </w:pPr>
            <w:r w:rsidRPr="008B772A">
              <w:rPr>
                <w:rFonts w:asciiTheme="minorHAnsi" w:hAnsiTheme="minorHAnsi" w:cstheme="minorHAnsi"/>
                <w:color w:val="1F4E79" w:themeColor="accent5" w:themeShade="80"/>
                <w:sz w:val="22"/>
                <w:szCs w:val="22"/>
                <w:lang w:val="el-GR"/>
              </w:rPr>
              <w:t xml:space="preserve">Γ. Εργασία βιβλιογραφικής ανασκόπησης </w:t>
            </w:r>
          </w:p>
        </w:tc>
      </w:tr>
    </w:tbl>
    <w:p w:rsidR="00AD0179" w:rsidRPr="008B772A" w:rsidRDefault="00AD0179" w:rsidP="001E747E">
      <w:pPr>
        <w:widowControl w:val="0"/>
        <w:numPr>
          <w:ilvl w:val="0"/>
          <w:numId w:val="157"/>
        </w:numPr>
        <w:autoSpaceDE w:val="0"/>
        <w:autoSpaceDN w:val="0"/>
        <w:adjustRightInd w:val="0"/>
        <w:spacing w:before="120" w:after="200" w:line="276" w:lineRule="auto"/>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5387"/>
      </w:tblGrid>
      <w:tr w:rsidR="00AD0179" w:rsidRPr="008B772A" w:rsidTr="00AD0179">
        <w:tc>
          <w:tcPr>
            <w:tcW w:w="3539"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387" w:type="dxa"/>
          </w:tcPr>
          <w:p w:rsidR="00AD0179" w:rsidRPr="008B772A" w:rsidRDefault="00AD0179" w:rsidP="00686284">
            <w:pPr>
              <w:spacing w:after="200" w:line="276" w:lineRule="auto"/>
              <w:rPr>
                <w:rFonts w:asciiTheme="minorHAnsi" w:eastAsia="Calibri" w:hAnsiTheme="minorHAnsi" w:cstheme="minorHAnsi"/>
                <w:iCs/>
                <w:color w:val="1F4E79" w:themeColor="accent5" w:themeShade="80"/>
                <w:lang w:val="el-GR"/>
              </w:rPr>
            </w:pPr>
            <w:r w:rsidRPr="008B772A">
              <w:rPr>
                <w:rFonts w:asciiTheme="minorHAnsi" w:hAnsiTheme="minorHAnsi" w:cstheme="minorHAnsi"/>
                <w:iCs/>
                <w:color w:val="1F4E79" w:themeColor="accent5" w:themeShade="80"/>
                <w:sz w:val="22"/>
                <w:szCs w:val="22"/>
                <w:lang w:val="el-GR"/>
              </w:rPr>
              <w:t>Δια ζώσης εκπαίδευση</w:t>
            </w:r>
          </w:p>
        </w:tc>
      </w:tr>
      <w:tr w:rsidR="00AD0179" w:rsidRPr="008B772A" w:rsidTr="00AD0179">
        <w:tc>
          <w:tcPr>
            <w:tcW w:w="3539" w:type="dxa"/>
            <w:shd w:val="clear" w:color="auto" w:fill="D0CECE" w:themeFill="background2" w:themeFillShade="E6"/>
          </w:tcPr>
          <w:p w:rsidR="00AD0179" w:rsidRPr="008B772A" w:rsidRDefault="00AD0179" w:rsidP="00686284">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387" w:type="dxa"/>
            <w:tcBorders>
              <w:bottom w:val="single" w:sz="4" w:space="0" w:color="auto"/>
            </w:tcBorders>
          </w:tcPr>
          <w:p w:rsidR="00AD0179" w:rsidRPr="008B772A" w:rsidRDefault="00AD0179" w:rsidP="00686284">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AD0179" w:rsidRPr="008B772A" w:rsidRDefault="00AD0179" w:rsidP="001E747E">
            <w:pPr>
              <w:pStyle w:val="a5"/>
              <w:numPr>
                <w:ilvl w:val="0"/>
                <w:numId w:val="76"/>
              </w:numPr>
              <w:rPr>
                <w:rFonts w:asciiTheme="minorHAnsi" w:hAnsiTheme="minorHAnsi" w:cstheme="minorHAnsi"/>
                <w:color w:val="244061"/>
              </w:rPr>
            </w:pPr>
            <w:r w:rsidRPr="008B772A">
              <w:rPr>
                <w:rFonts w:asciiTheme="minorHAnsi" w:hAnsiTheme="minorHAnsi" w:cstheme="minorHAnsi"/>
                <w:color w:val="244061"/>
              </w:rPr>
              <w:t>Ψηφιακές διαφάνειες</w:t>
            </w:r>
          </w:p>
          <w:p w:rsidR="00AD0179" w:rsidRPr="008B772A" w:rsidRDefault="00AD0179" w:rsidP="001E747E">
            <w:pPr>
              <w:pStyle w:val="a5"/>
              <w:numPr>
                <w:ilvl w:val="0"/>
                <w:numId w:val="76"/>
              </w:numPr>
              <w:rPr>
                <w:rFonts w:asciiTheme="minorHAnsi" w:hAnsiTheme="minorHAnsi" w:cstheme="minorHAnsi"/>
                <w:color w:val="244061"/>
              </w:rPr>
            </w:pPr>
            <w:r w:rsidRPr="008B772A">
              <w:rPr>
                <w:rFonts w:asciiTheme="minorHAnsi" w:hAnsiTheme="minorHAnsi" w:cstheme="minorHAnsi"/>
                <w:color w:val="244061"/>
              </w:rPr>
              <w:t>e-class</w:t>
            </w:r>
          </w:p>
        </w:tc>
      </w:tr>
      <w:tr w:rsidR="00AD0179" w:rsidRPr="008B772A" w:rsidTr="00AD0179">
        <w:tc>
          <w:tcPr>
            <w:tcW w:w="3539" w:type="dxa"/>
            <w:shd w:val="clear" w:color="auto" w:fill="D0CECE" w:themeFill="background2" w:themeFillShade="E6"/>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AD0179" w:rsidRPr="008B772A" w:rsidRDefault="00AD0179"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AD0179" w:rsidRPr="008B772A" w:rsidRDefault="00AD0179"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AD0179" w:rsidRPr="008B772A" w:rsidRDefault="00AD0179" w:rsidP="00686284">
            <w:pPr>
              <w:jc w:val="both"/>
              <w:rPr>
                <w:rFonts w:asciiTheme="minorHAnsi" w:hAnsiTheme="minorHAnsi" w:cstheme="minorHAnsi"/>
                <w:i/>
                <w:sz w:val="16"/>
                <w:szCs w:val="16"/>
                <w:lang w:val="el-GR"/>
              </w:rPr>
            </w:pPr>
          </w:p>
          <w:p w:rsidR="00AD0179" w:rsidRPr="008B772A" w:rsidRDefault="00AD0179"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387" w:type="dxa"/>
            <w:tcBorders>
              <w:bottom w:val="single" w:sz="4" w:space="0" w:color="auto"/>
            </w:tcBorders>
          </w:tcPr>
          <w:tbl>
            <w:tblPr>
              <w:tblStyle w:val="TableGrid3"/>
              <w:tblpPr w:leftFromText="180" w:rightFromText="180" w:vertAnchor="text" w:horzAnchor="margin" w:tblpY="492"/>
              <w:tblOverlap w:val="never"/>
              <w:tblW w:w="0" w:type="auto"/>
              <w:tblLook w:val="04A0"/>
            </w:tblPr>
            <w:tblGrid>
              <w:gridCol w:w="2562"/>
              <w:gridCol w:w="2599"/>
            </w:tblGrid>
            <w:tr w:rsidR="00AD0179" w:rsidRPr="008B772A" w:rsidTr="00AD0179">
              <w:tc>
                <w:tcPr>
                  <w:tcW w:w="2593" w:type="dxa"/>
                  <w:shd w:val="clear" w:color="auto" w:fill="D0CECE" w:themeFill="background2" w:themeFillShade="E6"/>
                  <w:vAlign w:val="center"/>
                </w:tcPr>
                <w:p w:rsidR="00AD0179" w:rsidRPr="008B772A" w:rsidRDefault="00AD0179" w:rsidP="00686284">
                  <w:pPr>
                    <w:jc w:val="center"/>
                    <w:rPr>
                      <w:rFonts w:asciiTheme="minorHAnsi" w:hAnsiTheme="minorHAnsi" w:cstheme="minorHAnsi"/>
                      <w:b/>
                      <w:i/>
                      <w:color w:val="1F4E79" w:themeColor="accent5" w:themeShade="80"/>
                      <w:sz w:val="22"/>
                      <w:szCs w:val="22"/>
                      <w:lang w:val="el-GR"/>
                    </w:rPr>
                  </w:pPr>
                  <w:r w:rsidRPr="008B772A">
                    <w:rPr>
                      <w:rFonts w:asciiTheme="minorHAnsi" w:hAnsiTheme="minorHAnsi" w:cstheme="minorHAnsi"/>
                      <w:b/>
                      <w:i/>
                      <w:color w:val="1F4E79" w:themeColor="accent5" w:themeShade="80"/>
                      <w:sz w:val="22"/>
                      <w:szCs w:val="22"/>
                    </w:rPr>
                    <w:t>Δραστηριότητα</w:t>
                  </w:r>
                </w:p>
              </w:tc>
              <w:tc>
                <w:tcPr>
                  <w:tcW w:w="2647" w:type="dxa"/>
                  <w:shd w:val="clear" w:color="auto" w:fill="D0CECE" w:themeFill="background2" w:themeFillShade="E6"/>
                  <w:vAlign w:val="center"/>
                </w:tcPr>
                <w:p w:rsidR="00AD0179" w:rsidRPr="008B772A" w:rsidRDefault="00AD0179" w:rsidP="00686284">
                  <w:pPr>
                    <w:jc w:val="center"/>
                    <w:rPr>
                      <w:rFonts w:asciiTheme="minorHAnsi" w:hAnsiTheme="minorHAnsi" w:cstheme="minorHAnsi"/>
                      <w:b/>
                      <w:i/>
                      <w:color w:val="1F4E79" w:themeColor="accent5" w:themeShade="80"/>
                      <w:sz w:val="22"/>
                      <w:szCs w:val="22"/>
                      <w:lang w:val="el-GR"/>
                    </w:rPr>
                  </w:pPr>
                  <w:r w:rsidRPr="008B772A">
                    <w:rPr>
                      <w:rFonts w:asciiTheme="minorHAnsi" w:hAnsiTheme="minorHAnsi" w:cstheme="minorHAnsi"/>
                      <w:b/>
                      <w:i/>
                      <w:color w:val="1F4E79" w:themeColor="accent5" w:themeShade="80"/>
                      <w:sz w:val="22"/>
                      <w:szCs w:val="22"/>
                      <w:lang w:val="el-GR"/>
                    </w:rPr>
                    <w:t>Φόρτος Εργασίας Εξαμήνου</w:t>
                  </w:r>
                </w:p>
              </w:tc>
            </w:tr>
            <w:tr w:rsidR="00AD0179" w:rsidRPr="008B772A" w:rsidTr="00AD0179">
              <w:tc>
                <w:tcPr>
                  <w:tcW w:w="2593" w:type="dxa"/>
                  <w:vAlign w:val="center"/>
                </w:tcPr>
                <w:p w:rsidR="00AD0179" w:rsidRPr="008B772A" w:rsidRDefault="00AD0179" w:rsidP="00686284">
                  <w:pP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Διαλέξεις</w:t>
                  </w:r>
                </w:p>
              </w:tc>
              <w:tc>
                <w:tcPr>
                  <w:tcW w:w="2647" w:type="dxa"/>
                  <w:vAlign w:val="center"/>
                </w:tcPr>
                <w:p w:rsidR="00AD0179" w:rsidRPr="008B772A" w:rsidRDefault="00AD0179" w:rsidP="00686284">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39</w:t>
                  </w:r>
                </w:p>
              </w:tc>
            </w:tr>
            <w:tr w:rsidR="00AD0179" w:rsidRPr="008B772A" w:rsidTr="00AD0179">
              <w:tc>
                <w:tcPr>
                  <w:tcW w:w="2593" w:type="dxa"/>
                  <w:shd w:val="clear" w:color="auto" w:fill="auto"/>
                  <w:vAlign w:val="center"/>
                </w:tcPr>
                <w:p w:rsidR="00AD0179" w:rsidRPr="008B772A" w:rsidRDefault="00AD0179" w:rsidP="00686284">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Αυτοτελής Μελέτη</w:t>
                  </w:r>
                </w:p>
              </w:tc>
              <w:tc>
                <w:tcPr>
                  <w:tcW w:w="2647" w:type="dxa"/>
                  <w:vAlign w:val="center"/>
                </w:tcPr>
                <w:p w:rsidR="00AD0179" w:rsidRPr="008B772A" w:rsidRDefault="00AD0179" w:rsidP="00686284">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58</w:t>
                  </w:r>
                </w:p>
              </w:tc>
            </w:tr>
            <w:tr w:rsidR="00AD0179" w:rsidRPr="008B772A" w:rsidTr="00AD0179">
              <w:tc>
                <w:tcPr>
                  <w:tcW w:w="2593" w:type="dxa"/>
                  <w:shd w:val="clear" w:color="auto" w:fill="auto"/>
                  <w:vAlign w:val="center"/>
                </w:tcPr>
                <w:p w:rsidR="00AD0179" w:rsidRPr="008B772A" w:rsidRDefault="00AD0179" w:rsidP="00686284">
                  <w:pP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Εργασία</w:t>
                  </w:r>
                </w:p>
              </w:tc>
              <w:tc>
                <w:tcPr>
                  <w:tcW w:w="2647" w:type="dxa"/>
                  <w:vAlign w:val="center"/>
                </w:tcPr>
                <w:p w:rsidR="00AD0179" w:rsidRPr="008B772A" w:rsidRDefault="00AD0179" w:rsidP="00686284">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50</w:t>
                  </w:r>
                </w:p>
              </w:tc>
            </w:tr>
            <w:tr w:rsidR="00AD0179" w:rsidRPr="008B772A" w:rsidTr="00AD0179">
              <w:tc>
                <w:tcPr>
                  <w:tcW w:w="2593" w:type="dxa"/>
                  <w:shd w:val="clear" w:color="auto" w:fill="auto"/>
                  <w:vAlign w:val="center"/>
                </w:tcPr>
                <w:p w:rsidR="00AD0179" w:rsidRPr="008B772A" w:rsidRDefault="00AD0179" w:rsidP="00686284">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Εξετάσεις</w:t>
                  </w:r>
                </w:p>
              </w:tc>
              <w:tc>
                <w:tcPr>
                  <w:tcW w:w="2647" w:type="dxa"/>
                  <w:vAlign w:val="center"/>
                </w:tcPr>
                <w:p w:rsidR="00AD0179" w:rsidRPr="008B772A" w:rsidRDefault="00AD0179" w:rsidP="00686284">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3</w:t>
                  </w:r>
                </w:p>
              </w:tc>
            </w:tr>
            <w:tr w:rsidR="00AD0179" w:rsidRPr="008B772A" w:rsidTr="00AD0179">
              <w:tc>
                <w:tcPr>
                  <w:tcW w:w="2593" w:type="dxa"/>
                  <w:shd w:val="clear" w:color="auto" w:fill="auto"/>
                </w:tcPr>
                <w:p w:rsidR="00AD0179" w:rsidRPr="008B772A" w:rsidRDefault="00AD0179" w:rsidP="00686284">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iCs/>
                      <w:color w:val="1F4E79" w:themeColor="accent5" w:themeShade="80"/>
                      <w:sz w:val="22"/>
                      <w:szCs w:val="22"/>
                      <w:lang w:val="el-GR"/>
                    </w:rPr>
                    <w:t xml:space="preserve">Σύνολο Μαθήματος </w:t>
                  </w:r>
                </w:p>
              </w:tc>
              <w:tc>
                <w:tcPr>
                  <w:tcW w:w="2647" w:type="dxa"/>
                  <w:vAlign w:val="bottom"/>
                </w:tcPr>
                <w:p w:rsidR="00AD0179" w:rsidRPr="008B772A" w:rsidRDefault="00AD0179" w:rsidP="00686284">
                  <w:pPr>
                    <w:jc w:val="center"/>
                    <w:rPr>
                      <w:rFonts w:asciiTheme="minorHAnsi" w:hAnsiTheme="minorHAnsi" w:cstheme="minorHAnsi"/>
                      <w:color w:val="1F4E79" w:themeColor="accent5" w:themeShade="80"/>
                      <w:sz w:val="22"/>
                      <w:szCs w:val="22"/>
                    </w:rPr>
                  </w:pPr>
                  <w:r w:rsidRPr="008B772A">
                    <w:rPr>
                      <w:rFonts w:asciiTheme="minorHAnsi" w:hAnsiTheme="minorHAnsi" w:cstheme="minorHAnsi"/>
                      <w:color w:val="1F4E79" w:themeColor="accent5" w:themeShade="80"/>
                      <w:sz w:val="22"/>
                      <w:szCs w:val="22"/>
                    </w:rPr>
                    <w:t>150</w:t>
                  </w:r>
                </w:p>
              </w:tc>
            </w:tr>
          </w:tbl>
          <w:p w:rsidR="00AD0179" w:rsidRPr="008B772A" w:rsidRDefault="00AD0179" w:rsidP="00686284">
            <w:pPr>
              <w:rPr>
                <w:rFonts w:asciiTheme="minorHAnsi" w:hAnsiTheme="minorHAnsi" w:cstheme="minorHAnsi"/>
                <w:lang w:val="el-GR"/>
              </w:rPr>
            </w:pPr>
          </w:p>
        </w:tc>
      </w:tr>
      <w:tr w:rsidR="00AD0179" w:rsidRPr="008B772A" w:rsidTr="00AD0179">
        <w:tc>
          <w:tcPr>
            <w:tcW w:w="3539" w:type="dxa"/>
          </w:tcPr>
          <w:p w:rsidR="00AD0179" w:rsidRPr="008B772A" w:rsidRDefault="00AD0179"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AD0179" w:rsidRPr="008B772A" w:rsidRDefault="00AD0179"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AD0179" w:rsidRPr="008B772A" w:rsidRDefault="00AD0179" w:rsidP="00686284">
            <w:pPr>
              <w:jc w:val="both"/>
              <w:rPr>
                <w:rFonts w:asciiTheme="minorHAnsi" w:hAnsiTheme="minorHAnsi" w:cstheme="minorHAnsi"/>
                <w:i/>
                <w:sz w:val="16"/>
                <w:szCs w:val="16"/>
                <w:lang w:val="el-GR"/>
              </w:rPr>
            </w:pPr>
          </w:p>
          <w:p w:rsidR="00AD0179" w:rsidRPr="008B772A" w:rsidRDefault="00AD0179"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AD0179" w:rsidRPr="008B772A" w:rsidRDefault="00AD0179" w:rsidP="00686284">
            <w:pPr>
              <w:jc w:val="both"/>
              <w:rPr>
                <w:rFonts w:asciiTheme="minorHAnsi" w:hAnsiTheme="minorHAnsi" w:cstheme="minorHAnsi"/>
                <w:i/>
                <w:sz w:val="16"/>
                <w:szCs w:val="16"/>
                <w:lang w:val="el-GR"/>
              </w:rPr>
            </w:pPr>
          </w:p>
          <w:p w:rsidR="00AD0179" w:rsidRPr="008B772A" w:rsidRDefault="00AD0179"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387" w:type="dxa"/>
            <w:tcBorders>
              <w:bottom w:val="single" w:sz="4" w:space="0" w:color="auto"/>
            </w:tcBorders>
          </w:tcPr>
          <w:p w:rsidR="00AD0179" w:rsidRPr="008B772A" w:rsidRDefault="00AD0179" w:rsidP="00686284">
            <w:pPr>
              <w:rPr>
                <w:rFonts w:asciiTheme="minorHAnsi" w:hAnsiTheme="minorHAnsi" w:cstheme="minorHAnsi"/>
                <w:color w:val="002060"/>
                <w:lang w:val="el-GR"/>
              </w:rPr>
            </w:pPr>
          </w:p>
          <w:p w:rsidR="00AD0179" w:rsidRPr="008B772A" w:rsidRDefault="00AD0179" w:rsidP="00686284">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 Γραπτή τελική εξέταση (70%) στην ελληνική γλώσσα που περιλαμβάνει Θεωρία και Ασκήσεις </w:t>
            </w:r>
          </w:p>
          <w:p w:rsidR="00AD0179" w:rsidRPr="008B772A" w:rsidRDefault="00AD0179" w:rsidP="00686284">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ομαδική εργασία</w:t>
            </w:r>
          </w:p>
          <w:p w:rsidR="00AD0179" w:rsidRPr="008B772A" w:rsidRDefault="00AD0179" w:rsidP="00686284">
            <w:pPr>
              <w:rPr>
                <w:rFonts w:asciiTheme="minorHAnsi" w:hAnsiTheme="minorHAnsi" w:cstheme="minorHAnsi"/>
                <w:color w:val="002060"/>
                <w:lang w:val="el-GR"/>
              </w:rPr>
            </w:pPr>
          </w:p>
        </w:tc>
      </w:tr>
    </w:tbl>
    <w:p w:rsidR="00AD0179" w:rsidRPr="008B772A" w:rsidRDefault="00AD0179" w:rsidP="001E747E">
      <w:pPr>
        <w:widowControl w:val="0"/>
        <w:numPr>
          <w:ilvl w:val="0"/>
          <w:numId w:val="157"/>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88"/>
      </w:tblGrid>
      <w:tr w:rsidR="00AD0179" w:rsidRPr="00C246B7" w:rsidTr="00686284">
        <w:tc>
          <w:tcPr>
            <w:tcW w:w="8472" w:type="dxa"/>
          </w:tcPr>
          <w:p w:rsidR="00AD0179" w:rsidRPr="008B772A" w:rsidRDefault="00AD0179" w:rsidP="00686284">
            <w:pPr>
              <w:pStyle w:val="a5"/>
              <w:ind w:left="0"/>
              <w:jc w:val="both"/>
              <w:rPr>
                <w:rFonts w:asciiTheme="minorHAnsi" w:hAnsiTheme="minorHAnsi" w:cstheme="minorHAnsi"/>
                <w:b/>
                <w:bCs/>
                <w:iCs/>
              </w:rPr>
            </w:pPr>
            <w:r w:rsidRPr="008B772A">
              <w:rPr>
                <w:rFonts w:asciiTheme="minorHAnsi" w:hAnsiTheme="minorHAnsi" w:cstheme="minorHAnsi"/>
                <w:i/>
                <w:sz w:val="16"/>
                <w:szCs w:val="16"/>
              </w:rPr>
              <w:t xml:space="preserve">- </w:t>
            </w:r>
            <w:r w:rsidRPr="008B772A">
              <w:rPr>
                <w:rFonts w:asciiTheme="minorHAnsi" w:hAnsiTheme="minorHAnsi" w:cstheme="minorHAnsi"/>
                <w:b/>
                <w:bCs/>
                <w:iCs/>
              </w:rPr>
              <w:t>Προτεινόμενη Βιβλιογραφία:</w:t>
            </w:r>
          </w:p>
          <w:tbl>
            <w:tblPr>
              <w:tblW w:w="8672" w:type="dxa"/>
              <w:tblBorders>
                <w:top w:val="nil"/>
                <w:left w:val="nil"/>
                <w:bottom w:val="nil"/>
                <w:right w:val="nil"/>
              </w:tblBorders>
              <w:tblLook w:val="0000"/>
            </w:tblPr>
            <w:tblGrid>
              <w:gridCol w:w="8672"/>
            </w:tblGrid>
            <w:tr w:rsidR="00AD0179" w:rsidRPr="00C246B7" w:rsidTr="004F0511">
              <w:trPr>
                <w:trHeight w:val="201"/>
              </w:trPr>
              <w:tc>
                <w:tcPr>
                  <w:tcW w:w="8672" w:type="dxa"/>
                </w:tcPr>
                <w:p w:rsidR="00AD0179" w:rsidRPr="008B772A" w:rsidRDefault="00AD0179" w:rsidP="001E747E">
                  <w:pPr>
                    <w:pStyle w:val="a5"/>
                    <w:numPr>
                      <w:ilvl w:val="0"/>
                      <w:numId w:val="37"/>
                    </w:numPr>
                    <w:spacing w:after="60" w:line="240" w:lineRule="auto"/>
                    <w:ind w:left="448" w:hanging="284"/>
                    <w:jc w:val="both"/>
                    <w:rPr>
                      <w:rFonts w:asciiTheme="minorHAnsi" w:hAnsiTheme="minorHAnsi" w:cstheme="minorHAnsi"/>
                      <w:color w:val="002060"/>
                    </w:rPr>
                  </w:pPr>
                  <w:r w:rsidRPr="008B772A">
                    <w:rPr>
                      <w:rFonts w:asciiTheme="minorHAnsi" w:hAnsiTheme="minorHAnsi" w:cstheme="minorHAnsi"/>
                      <w:color w:val="002060"/>
                      <w:szCs w:val="24"/>
                      <w:lang w:eastAsia="en-GB"/>
                    </w:rPr>
                    <w:t>Διακογιάννης, Γ. (2022), Συμπεριφορική Χρηματοοικονομική και Νευροχρηματοοικονομική-Ψυχολογία, Βιολογία και Επενδύσεις, Εκδόσεις Β</w:t>
                  </w:r>
                  <w:r w:rsidRPr="008B772A">
                    <w:rPr>
                      <w:rFonts w:asciiTheme="minorHAnsi" w:hAnsiTheme="minorHAnsi" w:cstheme="minorHAnsi"/>
                      <w:color w:val="002060"/>
                      <w:szCs w:val="24"/>
                      <w:lang w:val="en-GB" w:eastAsia="en-GB"/>
                    </w:rPr>
                    <w:t>roken</w:t>
                  </w:r>
                  <w:r w:rsidRPr="008B772A">
                    <w:rPr>
                      <w:rFonts w:asciiTheme="minorHAnsi" w:hAnsiTheme="minorHAnsi" w:cstheme="minorHAnsi"/>
                      <w:color w:val="002060"/>
                      <w:szCs w:val="24"/>
                      <w:lang w:eastAsia="en-GB"/>
                    </w:rPr>
                    <w:t xml:space="preserve"> </w:t>
                  </w:r>
                  <w:r w:rsidRPr="008B772A">
                    <w:rPr>
                      <w:rFonts w:asciiTheme="minorHAnsi" w:hAnsiTheme="minorHAnsi" w:cstheme="minorHAnsi"/>
                      <w:color w:val="002060"/>
                      <w:szCs w:val="24"/>
                      <w:lang w:val="en-GB" w:eastAsia="en-GB"/>
                    </w:rPr>
                    <w:t>Hill</w:t>
                  </w:r>
                  <w:r w:rsidRPr="008B772A">
                    <w:rPr>
                      <w:rFonts w:asciiTheme="minorHAnsi" w:hAnsiTheme="minorHAnsi" w:cstheme="minorHAnsi"/>
                      <w:color w:val="002060"/>
                      <w:szCs w:val="24"/>
                      <w:lang w:eastAsia="en-GB"/>
                    </w:rPr>
                    <w:t xml:space="preserve">, </w:t>
                  </w:r>
                  <w:r w:rsidRPr="008B772A">
                    <w:rPr>
                      <w:rFonts w:asciiTheme="minorHAnsi" w:hAnsiTheme="minorHAnsi" w:cstheme="minorHAnsi"/>
                      <w:color w:val="002060"/>
                      <w:szCs w:val="24"/>
                      <w:lang w:val="en-GB" w:eastAsia="en-GB"/>
                    </w:rPr>
                    <w:t>Nicosia</w:t>
                  </w:r>
                  <w:r w:rsidRPr="008B772A">
                    <w:rPr>
                      <w:rFonts w:asciiTheme="minorHAnsi" w:hAnsiTheme="minorHAnsi" w:cstheme="minorHAnsi"/>
                      <w:color w:val="002060"/>
                      <w:szCs w:val="24"/>
                      <w:lang w:eastAsia="en-GB"/>
                    </w:rPr>
                    <w:t>.</w:t>
                  </w:r>
                </w:p>
                <w:p w:rsidR="00AD0179" w:rsidRPr="008B772A" w:rsidRDefault="00AD0179" w:rsidP="001E747E">
                  <w:pPr>
                    <w:pStyle w:val="a5"/>
                    <w:numPr>
                      <w:ilvl w:val="0"/>
                      <w:numId w:val="37"/>
                    </w:numPr>
                    <w:spacing w:after="60" w:line="240" w:lineRule="auto"/>
                    <w:ind w:left="448" w:hanging="284"/>
                    <w:jc w:val="both"/>
                    <w:rPr>
                      <w:rFonts w:asciiTheme="minorHAnsi" w:hAnsiTheme="minorHAnsi" w:cstheme="minorHAnsi"/>
                    </w:rPr>
                  </w:pPr>
                  <w:r w:rsidRPr="008B772A">
                    <w:rPr>
                      <w:rFonts w:asciiTheme="minorHAnsi" w:hAnsiTheme="minorHAnsi" w:cstheme="minorHAnsi"/>
                      <w:color w:val="002060"/>
                      <w:szCs w:val="24"/>
                      <w:lang w:eastAsia="en-GB"/>
                    </w:rPr>
                    <w:t>Σπύρου, Σ. (2009), Εισαγωγή στη Συμπεριφορική Χρηματοοικονομική, Εκδόσεις Μπένου, Αθήνα.</w:t>
                  </w:r>
                </w:p>
              </w:tc>
            </w:tr>
          </w:tbl>
          <w:p w:rsidR="00AD0179" w:rsidRPr="008B772A" w:rsidRDefault="00AD0179" w:rsidP="00686284">
            <w:pPr>
              <w:jc w:val="both"/>
              <w:rPr>
                <w:rFonts w:asciiTheme="minorHAnsi" w:hAnsiTheme="minorHAnsi" w:cstheme="minorHAnsi"/>
                <w:b/>
                <w:lang w:val="el-GR"/>
              </w:rPr>
            </w:pPr>
          </w:p>
        </w:tc>
      </w:tr>
    </w:tbl>
    <w:p w:rsidR="006C5559" w:rsidRPr="008B772A" w:rsidRDefault="006C5559" w:rsidP="006C5559">
      <w:pPr>
        <w:rPr>
          <w:rFonts w:asciiTheme="minorHAnsi" w:eastAsia="Calibri" w:hAnsiTheme="minorHAnsi" w:cstheme="minorHAnsi"/>
          <w:lang w:val="el-GR"/>
        </w:rPr>
      </w:pPr>
    </w:p>
    <w:p w:rsidR="002D4448" w:rsidRPr="008B772A" w:rsidRDefault="002D4448" w:rsidP="002D4448">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805"/>
        <w:gridCol w:w="1240"/>
        <w:gridCol w:w="7"/>
      </w:tblGrid>
      <w:tr w:rsidR="008542A2" w:rsidRPr="008B772A" w:rsidTr="006037CB">
        <w:tc>
          <w:tcPr>
            <w:tcW w:w="3205"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lang w:val="el-GR"/>
              </w:rPr>
            </w:pPr>
            <w:bookmarkStart w:id="2" w:name="_heading=h.gjdgxs"/>
            <w:bookmarkEnd w:id="2"/>
            <w:r w:rsidRPr="008B772A">
              <w:rPr>
                <w:rFonts w:asciiTheme="minorHAnsi" w:hAnsiTheme="minorHAnsi" w:cstheme="minorHAnsi"/>
                <w:b/>
                <w:sz w:val="20"/>
                <w:szCs w:val="20"/>
                <w:lang w:val="el-GR"/>
              </w:rPr>
              <w:t>ΣΧΟΛΗ</w:t>
            </w:r>
          </w:p>
        </w:tc>
        <w:tc>
          <w:tcPr>
            <w:tcW w:w="5692" w:type="dxa"/>
            <w:gridSpan w:val="6"/>
          </w:tcPr>
          <w:p w:rsidR="008542A2" w:rsidRPr="008B772A" w:rsidRDefault="008542A2" w:rsidP="00921C91">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8542A2" w:rsidRPr="008B772A" w:rsidTr="006037CB">
        <w:tc>
          <w:tcPr>
            <w:tcW w:w="3205"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692" w:type="dxa"/>
            <w:gridSpan w:val="6"/>
          </w:tcPr>
          <w:p w:rsidR="008542A2" w:rsidRPr="008B772A" w:rsidRDefault="008542A2" w:rsidP="00921C91">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8542A2" w:rsidRPr="008B772A" w:rsidTr="006037CB">
        <w:tc>
          <w:tcPr>
            <w:tcW w:w="3205"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692" w:type="dxa"/>
            <w:gridSpan w:val="6"/>
          </w:tcPr>
          <w:p w:rsidR="008542A2" w:rsidRPr="008B772A" w:rsidRDefault="008542A2" w:rsidP="00921C91">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8542A2" w:rsidRPr="008B772A" w:rsidTr="006037CB">
        <w:tc>
          <w:tcPr>
            <w:tcW w:w="3205"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8542A2" w:rsidRPr="00A56378" w:rsidRDefault="008542A2" w:rsidP="00921C91">
            <w:pPr>
              <w:rPr>
                <w:rFonts w:asciiTheme="minorHAnsi" w:hAnsiTheme="minorHAnsi" w:cstheme="minorHAnsi"/>
                <w:bCs/>
                <w:sz w:val="20"/>
                <w:szCs w:val="20"/>
              </w:rPr>
            </w:pPr>
            <w:r w:rsidRPr="008B772A">
              <w:rPr>
                <w:rFonts w:asciiTheme="minorHAnsi" w:hAnsiTheme="minorHAnsi" w:cstheme="minorHAnsi"/>
                <w:color w:val="002060"/>
                <w:sz w:val="20"/>
                <w:szCs w:val="20"/>
                <w:lang w:val="el-GR"/>
              </w:rPr>
              <w:t>ΝΗ</w:t>
            </w:r>
            <w:r w:rsidR="00A56378">
              <w:rPr>
                <w:rFonts w:asciiTheme="minorHAnsi" w:hAnsiTheme="minorHAnsi" w:cstheme="minorHAnsi"/>
                <w:color w:val="002060"/>
                <w:sz w:val="20"/>
                <w:szCs w:val="20"/>
              </w:rPr>
              <w:t>7</w:t>
            </w:r>
          </w:p>
        </w:tc>
        <w:tc>
          <w:tcPr>
            <w:tcW w:w="2505" w:type="dxa"/>
            <w:gridSpan w:val="2"/>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052" w:type="dxa"/>
            <w:gridSpan w:val="3"/>
          </w:tcPr>
          <w:p w:rsidR="008542A2" w:rsidRPr="008B772A" w:rsidRDefault="00B30396" w:rsidP="006037CB">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8</w:t>
            </w:r>
          </w:p>
        </w:tc>
      </w:tr>
      <w:tr w:rsidR="008542A2" w:rsidRPr="008B772A" w:rsidTr="006037CB">
        <w:trPr>
          <w:trHeight w:val="375"/>
        </w:trPr>
        <w:tc>
          <w:tcPr>
            <w:tcW w:w="3205" w:type="dxa"/>
            <w:shd w:val="clear" w:color="auto" w:fill="D0CECE" w:themeFill="background2" w:themeFillShade="E6"/>
            <w:vAlign w:val="center"/>
          </w:tcPr>
          <w:p w:rsidR="008542A2" w:rsidRPr="008B772A" w:rsidRDefault="008542A2" w:rsidP="00921C9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692" w:type="dxa"/>
            <w:gridSpan w:val="6"/>
            <w:vAlign w:val="center"/>
          </w:tcPr>
          <w:p w:rsidR="008542A2" w:rsidRPr="00E74E8A" w:rsidRDefault="008542A2" w:rsidP="00921C91">
            <w:pPr>
              <w:rPr>
                <w:rFonts w:asciiTheme="minorHAnsi" w:hAnsiTheme="minorHAnsi" w:cstheme="minorHAnsi"/>
                <w:b/>
                <w:sz w:val="20"/>
                <w:szCs w:val="20"/>
                <w:lang w:val="el-GR"/>
              </w:rPr>
            </w:pPr>
            <w:r w:rsidRPr="00E74E8A">
              <w:rPr>
                <w:rFonts w:asciiTheme="minorHAnsi" w:hAnsiTheme="minorHAnsi" w:cstheme="minorHAnsi"/>
                <w:b/>
                <w:color w:val="002060"/>
                <w:szCs w:val="20"/>
                <w:lang w:val="el-GR"/>
              </w:rPr>
              <w:t>Χρηματοοικονομική Τεχνολογία</w:t>
            </w:r>
          </w:p>
        </w:tc>
      </w:tr>
      <w:tr w:rsidR="008542A2" w:rsidRPr="008B772A" w:rsidTr="006037CB">
        <w:trPr>
          <w:gridAfter w:val="1"/>
          <w:wAfter w:w="7" w:type="dxa"/>
          <w:trHeight w:val="196"/>
        </w:trPr>
        <w:tc>
          <w:tcPr>
            <w:tcW w:w="5637" w:type="dxa"/>
            <w:gridSpan w:val="3"/>
            <w:shd w:val="clear" w:color="auto" w:fill="D0CECE" w:themeFill="background2" w:themeFillShade="E6"/>
            <w:vAlign w:val="center"/>
          </w:tcPr>
          <w:p w:rsidR="008542A2" w:rsidRPr="008B772A" w:rsidRDefault="008542A2" w:rsidP="00921C91">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shd w:val="clear" w:color="auto" w:fill="D0CECE" w:themeFill="background2" w:themeFillShade="E6"/>
            <w:vAlign w:val="center"/>
          </w:tcPr>
          <w:p w:rsidR="008542A2" w:rsidRPr="008B772A" w:rsidRDefault="008542A2" w:rsidP="00921C91">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8542A2" w:rsidRPr="008B772A" w:rsidRDefault="008542A2" w:rsidP="00921C91">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8542A2" w:rsidRPr="008B772A" w:rsidTr="006037CB">
        <w:trPr>
          <w:gridAfter w:val="1"/>
          <w:wAfter w:w="7" w:type="dxa"/>
          <w:trHeight w:val="194"/>
        </w:trPr>
        <w:tc>
          <w:tcPr>
            <w:tcW w:w="5637" w:type="dxa"/>
            <w:gridSpan w:val="3"/>
          </w:tcPr>
          <w:p w:rsidR="008542A2" w:rsidRPr="008B772A" w:rsidRDefault="008542A2" w:rsidP="00921C91">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lastRenderedPageBreak/>
              <w:t xml:space="preserve">Διαλέξεις με χρήση ηλεκτρονικού υπολογιστή </w:t>
            </w:r>
          </w:p>
        </w:tc>
        <w:tc>
          <w:tcPr>
            <w:tcW w:w="2013" w:type="dxa"/>
            <w:gridSpan w:val="2"/>
          </w:tcPr>
          <w:p w:rsidR="008542A2" w:rsidRPr="008B772A" w:rsidRDefault="008542A2" w:rsidP="00921C91">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240" w:type="dxa"/>
          </w:tcPr>
          <w:p w:rsidR="008542A2" w:rsidRPr="008B772A" w:rsidRDefault="008542A2" w:rsidP="00921C91">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8542A2" w:rsidRPr="008B772A" w:rsidTr="006037CB">
        <w:trPr>
          <w:gridAfter w:val="1"/>
          <w:wAfter w:w="7" w:type="dxa"/>
          <w:trHeight w:val="194"/>
        </w:trPr>
        <w:tc>
          <w:tcPr>
            <w:tcW w:w="5637" w:type="dxa"/>
            <w:gridSpan w:val="3"/>
          </w:tcPr>
          <w:p w:rsidR="008542A2" w:rsidRPr="008B772A" w:rsidRDefault="008542A2" w:rsidP="00921C91">
            <w:pPr>
              <w:jc w:val="right"/>
              <w:rPr>
                <w:rFonts w:asciiTheme="minorHAnsi" w:hAnsiTheme="minorHAnsi" w:cstheme="minorHAnsi"/>
                <w:b/>
                <w:color w:val="002060"/>
                <w:sz w:val="20"/>
                <w:szCs w:val="20"/>
                <w:lang w:val="el-GR"/>
              </w:rPr>
            </w:pPr>
          </w:p>
        </w:tc>
        <w:tc>
          <w:tcPr>
            <w:tcW w:w="2013" w:type="dxa"/>
            <w:gridSpan w:val="2"/>
          </w:tcPr>
          <w:p w:rsidR="008542A2" w:rsidRPr="008B772A" w:rsidRDefault="008542A2" w:rsidP="00921C91">
            <w:pPr>
              <w:jc w:val="right"/>
              <w:rPr>
                <w:rFonts w:asciiTheme="minorHAnsi" w:hAnsiTheme="minorHAnsi" w:cstheme="minorHAnsi"/>
                <w:color w:val="002060"/>
                <w:sz w:val="20"/>
                <w:szCs w:val="20"/>
                <w:lang w:val="el-GR"/>
              </w:rPr>
            </w:pPr>
          </w:p>
        </w:tc>
        <w:tc>
          <w:tcPr>
            <w:tcW w:w="1240" w:type="dxa"/>
          </w:tcPr>
          <w:p w:rsidR="008542A2" w:rsidRPr="008B772A" w:rsidRDefault="008542A2" w:rsidP="00921C91">
            <w:pPr>
              <w:rPr>
                <w:rFonts w:asciiTheme="minorHAnsi" w:hAnsiTheme="minorHAnsi" w:cstheme="minorHAnsi"/>
                <w:color w:val="002060"/>
                <w:sz w:val="20"/>
                <w:szCs w:val="20"/>
                <w:lang w:val="el-GR"/>
              </w:rPr>
            </w:pPr>
          </w:p>
        </w:tc>
      </w:tr>
      <w:tr w:rsidR="008542A2" w:rsidRPr="008B772A" w:rsidTr="006037CB">
        <w:trPr>
          <w:gridAfter w:val="1"/>
          <w:wAfter w:w="7" w:type="dxa"/>
          <w:trHeight w:val="194"/>
        </w:trPr>
        <w:tc>
          <w:tcPr>
            <w:tcW w:w="5637" w:type="dxa"/>
            <w:gridSpan w:val="3"/>
          </w:tcPr>
          <w:p w:rsidR="008542A2" w:rsidRPr="008B772A" w:rsidRDefault="008542A2" w:rsidP="00921C91">
            <w:pPr>
              <w:rPr>
                <w:rFonts w:asciiTheme="minorHAnsi" w:hAnsiTheme="minorHAnsi" w:cstheme="minorHAnsi"/>
                <w:b/>
                <w:color w:val="002060"/>
                <w:sz w:val="20"/>
                <w:szCs w:val="20"/>
                <w:lang w:val="el-GR"/>
              </w:rPr>
            </w:pPr>
          </w:p>
        </w:tc>
        <w:tc>
          <w:tcPr>
            <w:tcW w:w="2013" w:type="dxa"/>
            <w:gridSpan w:val="2"/>
          </w:tcPr>
          <w:p w:rsidR="008542A2" w:rsidRPr="008B772A" w:rsidRDefault="008542A2" w:rsidP="00921C91">
            <w:pPr>
              <w:jc w:val="right"/>
              <w:rPr>
                <w:rFonts w:asciiTheme="minorHAnsi" w:hAnsiTheme="minorHAnsi" w:cstheme="minorHAnsi"/>
                <w:color w:val="002060"/>
                <w:sz w:val="20"/>
                <w:szCs w:val="20"/>
                <w:lang w:val="el-GR"/>
              </w:rPr>
            </w:pPr>
          </w:p>
        </w:tc>
        <w:tc>
          <w:tcPr>
            <w:tcW w:w="1240" w:type="dxa"/>
          </w:tcPr>
          <w:p w:rsidR="008542A2" w:rsidRPr="008B772A" w:rsidRDefault="008542A2" w:rsidP="00921C91">
            <w:pPr>
              <w:rPr>
                <w:rFonts w:asciiTheme="minorHAnsi" w:hAnsiTheme="minorHAnsi" w:cstheme="minorHAnsi"/>
                <w:color w:val="002060"/>
                <w:sz w:val="20"/>
                <w:szCs w:val="20"/>
                <w:lang w:val="el-GR"/>
              </w:rPr>
            </w:pPr>
          </w:p>
        </w:tc>
      </w:tr>
      <w:tr w:rsidR="008542A2" w:rsidRPr="00C246B7" w:rsidTr="006037CB">
        <w:trPr>
          <w:gridAfter w:val="1"/>
          <w:wAfter w:w="7" w:type="dxa"/>
          <w:trHeight w:val="194"/>
        </w:trPr>
        <w:tc>
          <w:tcPr>
            <w:tcW w:w="5637" w:type="dxa"/>
            <w:gridSpan w:val="3"/>
            <w:shd w:val="clear" w:color="auto" w:fill="D0CECE" w:themeFill="background2" w:themeFillShade="E6"/>
          </w:tcPr>
          <w:p w:rsidR="008542A2" w:rsidRPr="008B772A" w:rsidRDefault="008542A2" w:rsidP="00921C91">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Pr>
          <w:p w:rsidR="008542A2" w:rsidRPr="008B772A" w:rsidRDefault="008542A2" w:rsidP="00921C91">
            <w:pPr>
              <w:jc w:val="right"/>
              <w:rPr>
                <w:rFonts w:asciiTheme="minorHAnsi" w:hAnsiTheme="minorHAnsi" w:cstheme="minorHAnsi"/>
                <w:color w:val="002060"/>
                <w:sz w:val="20"/>
                <w:szCs w:val="20"/>
                <w:lang w:val="el-GR"/>
              </w:rPr>
            </w:pPr>
          </w:p>
        </w:tc>
        <w:tc>
          <w:tcPr>
            <w:tcW w:w="1240" w:type="dxa"/>
          </w:tcPr>
          <w:p w:rsidR="008542A2" w:rsidRPr="008B772A" w:rsidRDefault="008542A2" w:rsidP="00921C91">
            <w:pPr>
              <w:rPr>
                <w:rFonts w:asciiTheme="minorHAnsi" w:hAnsiTheme="minorHAnsi" w:cstheme="minorHAnsi"/>
                <w:color w:val="002060"/>
                <w:sz w:val="20"/>
                <w:szCs w:val="20"/>
                <w:lang w:val="el-GR"/>
              </w:rPr>
            </w:pPr>
          </w:p>
        </w:tc>
      </w:tr>
      <w:tr w:rsidR="00B30396" w:rsidRPr="008B772A" w:rsidTr="006037CB">
        <w:trPr>
          <w:trHeight w:val="599"/>
        </w:trPr>
        <w:tc>
          <w:tcPr>
            <w:tcW w:w="3205" w:type="dxa"/>
            <w:shd w:val="clear" w:color="auto" w:fill="D0CECE" w:themeFill="background2" w:themeFillShade="E6"/>
          </w:tcPr>
          <w:p w:rsidR="00B30396" w:rsidRPr="008B772A" w:rsidRDefault="00B30396" w:rsidP="00B30396">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B30396" w:rsidRPr="008B772A" w:rsidRDefault="00B30396" w:rsidP="00B30396">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692" w:type="dxa"/>
            <w:gridSpan w:val="6"/>
          </w:tcPr>
          <w:p w:rsidR="00B30396" w:rsidRPr="008B772A" w:rsidRDefault="006037CB" w:rsidP="00B30396">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Γενικών Γνώσεων</w:t>
            </w:r>
          </w:p>
        </w:tc>
      </w:tr>
      <w:tr w:rsidR="008542A2" w:rsidRPr="008B772A" w:rsidTr="006037CB">
        <w:tc>
          <w:tcPr>
            <w:tcW w:w="3205"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p w:rsidR="008542A2" w:rsidRPr="008B772A" w:rsidRDefault="008542A2" w:rsidP="00921C91">
            <w:pPr>
              <w:jc w:val="right"/>
              <w:rPr>
                <w:rFonts w:asciiTheme="minorHAnsi" w:hAnsiTheme="minorHAnsi" w:cstheme="minorHAnsi"/>
                <w:b/>
                <w:sz w:val="20"/>
                <w:szCs w:val="20"/>
                <w:lang w:val="el-GR"/>
              </w:rPr>
            </w:pPr>
          </w:p>
        </w:tc>
        <w:tc>
          <w:tcPr>
            <w:tcW w:w="5692" w:type="dxa"/>
            <w:gridSpan w:val="6"/>
          </w:tcPr>
          <w:p w:rsidR="008542A2" w:rsidRPr="008B772A" w:rsidRDefault="006037CB" w:rsidP="00921C91">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8542A2" w:rsidRPr="008B772A" w:rsidTr="006037CB">
        <w:tc>
          <w:tcPr>
            <w:tcW w:w="3205"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692" w:type="dxa"/>
            <w:gridSpan w:val="6"/>
          </w:tcPr>
          <w:p w:rsidR="008542A2" w:rsidRPr="008B772A" w:rsidRDefault="006037CB" w:rsidP="00921C91">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8542A2" w:rsidRPr="008B772A" w:rsidTr="006037CB">
        <w:tc>
          <w:tcPr>
            <w:tcW w:w="3205"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692" w:type="dxa"/>
            <w:gridSpan w:val="6"/>
          </w:tcPr>
          <w:p w:rsidR="008542A2" w:rsidRPr="008B772A" w:rsidRDefault="006037CB" w:rsidP="00921C91">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8542A2" w:rsidRPr="008B772A" w:rsidTr="006037CB">
        <w:tc>
          <w:tcPr>
            <w:tcW w:w="3205"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692" w:type="dxa"/>
            <w:gridSpan w:val="6"/>
          </w:tcPr>
          <w:p w:rsidR="008542A2" w:rsidRPr="008B772A" w:rsidRDefault="008542A2" w:rsidP="00921C91">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A73582">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w:t>
            </w:r>
          </w:p>
        </w:tc>
      </w:tr>
    </w:tbl>
    <w:p w:rsidR="008542A2" w:rsidRPr="008B772A" w:rsidRDefault="008542A2" w:rsidP="001E747E">
      <w:pPr>
        <w:widowControl w:val="0"/>
        <w:numPr>
          <w:ilvl w:val="0"/>
          <w:numId w:val="39"/>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8542A2" w:rsidRPr="008B772A" w:rsidTr="006037CB">
        <w:tc>
          <w:tcPr>
            <w:tcW w:w="8926" w:type="dxa"/>
            <w:gridSpan w:val="2"/>
            <w:tcBorders>
              <w:bottom w:val="nil"/>
            </w:tcBorders>
            <w:shd w:val="clear" w:color="auto" w:fill="D0CECE" w:themeFill="background2" w:themeFillShade="E6"/>
          </w:tcPr>
          <w:p w:rsidR="008542A2" w:rsidRPr="008B772A" w:rsidRDefault="008542A2" w:rsidP="00921C91">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8542A2" w:rsidRPr="00C246B7" w:rsidTr="006037CB">
        <w:tc>
          <w:tcPr>
            <w:tcW w:w="8926" w:type="dxa"/>
            <w:gridSpan w:val="2"/>
            <w:tcBorders>
              <w:top w:val="nil"/>
            </w:tcBorders>
            <w:shd w:val="clear" w:color="auto" w:fill="D0CECE" w:themeFill="background2" w:themeFillShade="E6"/>
          </w:tcPr>
          <w:p w:rsidR="008542A2" w:rsidRPr="008B772A" w:rsidRDefault="008542A2" w:rsidP="00921C91">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8542A2" w:rsidRPr="008B772A" w:rsidRDefault="008542A2" w:rsidP="00921C91">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8542A2" w:rsidRPr="008B772A" w:rsidRDefault="008542A2" w:rsidP="00921C9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8542A2" w:rsidRPr="008B772A" w:rsidRDefault="008542A2" w:rsidP="00921C9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8542A2" w:rsidRPr="008B772A" w:rsidRDefault="008542A2" w:rsidP="00921C91">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8542A2" w:rsidRPr="00C246B7" w:rsidTr="006037CB">
        <w:tc>
          <w:tcPr>
            <w:tcW w:w="8926" w:type="dxa"/>
            <w:gridSpan w:val="2"/>
          </w:tcPr>
          <w:p w:rsidR="008542A2" w:rsidRPr="008B772A" w:rsidRDefault="008542A2" w:rsidP="006037CB">
            <w:pPr>
              <w:autoSpaceDE w:val="0"/>
              <w:autoSpaceDN w:val="0"/>
              <w:adjustRightInd w:val="0"/>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Χρηματοοικονομική Τεχνολογία αποσκοπεί στη βελτίωση της ταχύτητας και της αποτελεσματικότητας των χρηματοοικονομικών συναλλαγών. Αυτό επιτυγχάνεται μέσω αυτοματοποιημένων διαδικασιών, μείωσης των μεσαζόντων και εφαρμογής τεχνολογιών όπως η επεξεργασία Μεγάλου Όγκου Δεδομένων, η Οπτική Αναλυτική, η Μηχανική Μάθηση, τα κρυπτονομίσματα, το Blockchain, οι συναλλαγές μέσω έξυπνων κινητών τηλεφώνων και οι πλατφόρμες δανεισμού, πληθοπορισμού  και η Κυβερνοασφάλεια. Τα αναμενόμενα μαθησιακά αποτελέσματα περιλαμβάνουν:</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Κατανόηση των βασικών εννοιών της  χρηματοοικονομικής τεχνολογίας</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Εμπέδωση των βασικές αρχών της χρηματοοικονομικής τεχνολογίας και των επιπτώσεών τους</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Αρχική γνωριμία με καινοτόμες τεχνολογίες και εφαρμογές στον χρηματοοικονομικό τομέα.</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Αναγνώριση διαχείριση κινδύνων που συνδέονται με τις ψηφιακές χρηματοοικονομικές υπηρεσίες, εξοικείωσή με θέματα Κυβερνοασφάλειας, blockchain, κρυπτονομίσματα, έξυπνες συμβάσεις.</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Ικανότητα χρήσης νέων πλατφορμών πληρωμών, δανεισμού και πληθοπορισμού που έχουν αναπτυχθεί.</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Εφαρμογή Τεχνητής Νοημοσύνης και Ανάλυσης Μεγάλου Όγκου Δεδομένων με αλγορίθμους machine learning, predictive analytics, εφαρμογών AI στη διαχείριση κεφαλαίων και τη λήψη αποφάσεων.</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Εξοικίωση με τεχνολογίες FinTech που μπορούν να χρησιμοποιηθούν για την ενίσχυση της χρηματοοικονομικής ένταξης και της προσβασιμότητας στις χρηματοοικονομικές υπηρεσίες.</w:t>
            </w:r>
          </w:p>
        </w:tc>
      </w:tr>
      <w:tr w:rsidR="008542A2" w:rsidRPr="008B772A" w:rsidTr="006037CB">
        <w:tblPrEx>
          <w:tblLook w:val="0000"/>
        </w:tblPrEx>
        <w:tc>
          <w:tcPr>
            <w:tcW w:w="8926" w:type="dxa"/>
            <w:gridSpan w:val="2"/>
            <w:tcBorders>
              <w:bottom w:val="nil"/>
            </w:tcBorders>
            <w:shd w:val="clear" w:color="auto" w:fill="D0CECE" w:themeFill="background2" w:themeFillShade="E6"/>
          </w:tcPr>
          <w:p w:rsidR="008542A2" w:rsidRPr="008B772A" w:rsidRDefault="008542A2" w:rsidP="00921C91">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8542A2" w:rsidRPr="008B772A" w:rsidTr="006037CB">
        <w:tblPrEx>
          <w:tblLook w:val="0000"/>
        </w:tblPrEx>
        <w:tc>
          <w:tcPr>
            <w:tcW w:w="8926" w:type="dxa"/>
            <w:gridSpan w:val="2"/>
            <w:tcBorders>
              <w:bottom w:val="nil"/>
            </w:tcBorders>
            <w:shd w:val="clear" w:color="auto" w:fill="D0CECE" w:themeFill="background2" w:themeFillShade="E6"/>
          </w:tcPr>
          <w:p w:rsidR="008542A2" w:rsidRPr="008B772A" w:rsidRDefault="008542A2" w:rsidP="00921C91">
            <w:pPr>
              <w:rPr>
                <w:rFonts w:asciiTheme="minorHAnsi" w:hAnsiTheme="minorHAnsi" w:cstheme="minorHAnsi"/>
                <w:b/>
                <w:sz w:val="20"/>
                <w:szCs w:val="20"/>
              </w:rPr>
            </w:pPr>
          </w:p>
        </w:tc>
      </w:tr>
      <w:tr w:rsidR="008542A2" w:rsidRPr="00C246B7" w:rsidTr="006037CB">
        <w:tc>
          <w:tcPr>
            <w:tcW w:w="8926" w:type="dxa"/>
            <w:gridSpan w:val="2"/>
            <w:tcBorders>
              <w:top w:val="nil"/>
              <w:bottom w:val="nil"/>
            </w:tcBorders>
            <w:shd w:val="clear" w:color="auto" w:fill="D0CECE" w:themeFill="background2" w:themeFillShade="E6"/>
          </w:tcPr>
          <w:p w:rsidR="008542A2" w:rsidRPr="008B772A" w:rsidRDefault="008542A2" w:rsidP="00921C91">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Λαμβάνοντας υπόψη τις γενικές ικανότητες που πρέπει να έχει αποκτήσει ο πτυχιούχος (όπως αυτές αναγράφονται στο Παράρτημα </w:t>
            </w:r>
            <w:r w:rsidRPr="008B772A">
              <w:rPr>
                <w:rFonts w:asciiTheme="minorHAnsi" w:hAnsiTheme="minorHAnsi" w:cstheme="minorHAnsi"/>
                <w:i/>
                <w:sz w:val="16"/>
                <w:szCs w:val="16"/>
                <w:lang w:val="el-GR"/>
              </w:rPr>
              <w:lastRenderedPageBreak/>
              <w:t>Διπλώματος και παρατίθενται ακολούθως) σε ποια / ποιες από αυτές αποσκοπεί το μάθημα;.</w:t>
            </w:r>
          </w:p>
        </w:tc>
      </w:tr>
      <w:tr w:rsidR="008542A2" w:rsidRPr="008B772A" w:rsidTr="006037CB">
        <w:tblPrEx>
          <w:tblLook w:val="0000"/>
        </w:tblPrEx>
        <w:tc>
          <w:tcPr>
            <w:tcW w:w="3964" w:type="dxa"/>
            <w:tcBorders>
              <w:top w:val="nil"/>
              <w:bottom w:val="single" w:sz="4" w:space="0" w:color="auto"/>
              <w:right w:val="nil"/>
            </w:tcBorders>
            <w:shd w:val="clear" w:color="auto" w:fill="D0CECE" w:themeFill="background2" w:themeFillShade="E6"/>
          </w:tcPr>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0CECE" w:themeFill="background2" w:themeFillShade="E6"/>
          </w:tcPr>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8542A2" w:rsidRPr="008B772A" w:rsidRDefault="008542A2" w:rsidP="00921C91">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8542A2" w:rsidRPr="008B772A" w:rsidRDefault="008542A2" w:rsidP="00921C91">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8542A2" w:rsidRPr="008B772A" w:rsidRDefault="008542A2" w:rsidP="00921C91">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8542A2" w:rsidRPr="008B772A" w:rsidRDefault="008542A2" w:rsidP="00921C91">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8542A2" w:rsidRPr="008B772A" w:rsidRDefault="008542A2" w:rsidP="00921C91">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8542A2" w:rsidRPr="008B772A" w:rsidTr="006037CB">
        <w:tc>
          <w:tcPr>
            <w:tcW w:w="8926" w:type="dxa"/>
            <w:gridSpan w:val="2"/>
            <w:tcBorders>
              <w:bottom w:val="single" w:sz="4" w:space="0" w:color="auto"/>
            </w:tcBorders>
          </w:tcPr>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Αναζήτηση, ανάλυση και σύνθεση δεδομένων και πληροφοριών με τη χρήση και των απαραίτητων τεχνολογιών</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Ομαδική εργασία</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Λήψη Αποφάσεων</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color w:val="002060"/>
              </w:rPr>
            </w:pPr>
            <w:r w:rsidRPr="008B772A">
              <w:rPr>
                <w:rFonts w:asciiTheme="minorHAnsi" w:hAnsiTheme="minorHAnsi" w:cstheme="minorHAnsi"/>
                <w:color w:val="002060"/>
              </w:rPr>
              <w:t>Προαγωγή της κριτικής σκέψης</w:t>
            </w:r>
          </w:p>
          <w:p w:rsidR="008542A2" w:rsidRPr="008B772A" w:rsidRDefault="008542A2" w:rsidP="001E747E">
            <w:pPr>
              <w:pStyle w:val="a5"/>
              <w:numPr>
                <w:ilvl w:val="0"/>
                <w:numId w:val="38"/>
              </w:numPr>
              <w:autoSpaceDE w:val="0"/>
              <w:autoSpaceDN w:val="0"/>
              <w:adjustRightInd w:val="0"/>
              <w:spacing w:after="60"/>
              <w:ind w:left="450" w:hanging="283"/>
              <w:jc w:val="both"/>
              <w:rPr>
                <w:rFonts w:asciiTheme="minorHAnsi" w:hAnsiTheme="minorHAnsi" w:cstheme="minorHAnsi"/>
              </w:rPr>
            </w:pPr>
            <w:r w:rsidRPr="008B772A">
              <w:rPr>
                <w:rFonts w:asciiTheme="minorHAnsi" w:hAnsiTheme="minorHAnsi" w:cstheme="minorHAnsi"/>
                <w:color w:val="002060"/>
              </w:rPr>
              <w:t>Αυτόνομη Εργασία</w:t>
            </w:r>
          </w:p>
        </w:tc>
      </w:tr>
    </w:tbl>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8542A2" w:rsidRPr="008B772A" w:rsidTr="006037CB">
        <w:tc>
          <w:tcPr>
            <w:tcW w:w="8926" w:type="dxa"/>
          </w:tcPr>
          <w:p w:rsidR="008542A2" w:rsidRPr="008B772A" w:rsidRDefault="008542A2" w:rsidP="001E747E">
            <w:pPr>
              <w:widowControl w:val="0"/>
              <w:numPr>
                <w:ilvl w:val="0"/>
                <w:numId w:val="154"/>
              </w:numPr>
              <w:autoSpaceDE w:val="0"/>
              <w:autoSpaceDN w:val="0"/>
              <w:adjustRightInd w:val="0"/>
              <w:spacing w:before="120" w:after="120" w:line="276" w:lineRule="auto"/>
              <w:ind w:left="714"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8542A2" w:rsidRPr="008B772A" w:rsidRDefault="008542A2" w:rsidP="006037CB">
            <w:pPr>
              <w:autoSpaceDE w:val="0"/>
              <w:autoSpaceDN w:val="0"/>
              <w:adjustRightInd w:val="0"/>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Το μάθημα περιλαμβάνει τη θεωρητική προσέγγιση του γνωστικού αντικειμένου «Χρηματοοικονομική Τεχνολογία» με χρήση ρεαλιστικών σεναρίων χρήσης.  </w:t>
            </w:r>
            <w:r w:rsidRPr="008B772A">
              <w:rPr>
                <w:rFonts w:asciiTheme="minorHAnsi" w:hAnsiTheme="minorHAnsi" w:cstheme="minorHAnsi"/>
                <w:bCs/>
                <w:color w:val="002060"/>
                <w:sz w:val="22"/>
                <w:szCs w:val="22"/>
                <w:lang w:val="el-GR"/>
              </w:rPr>
              <w:t>Το περιεχόμενο του μαθήματος περιλαμβάνει τις παρακάτω ενότητες</w:t>
            </w:r>
            <w:r w:rsidRPr="008B772A">
              <w:rPr>
                <w:rFonts w:asciiTheme="minorHAnsi" w:hAnsiTheme="minorHAnsi" w:cstheme="minorHAnsi"/>
                <w:color w:val="002060"/>
                <w:sz w:val="22"/>
                <w:szCs w:val="22"/>
                <w:lang w:val="el-GR"/>
              </w:rPr>
              <w:t>:</w:t>
            </w:r>
          </w:p>
          <w:p w:rsidR="008542A2" w:rsidRPr="008B772A" w:rsidRDefault="008542A2" w:rsidP="006037CB">
            <w:pPr>
              <w:spacing w:after="60" w:line="259" w:lineRule="auto"/>
              <w:rPr>
                <w:rFonts w:asciiTheme="minorHAnsi" w:hAnsiTheme="minorHAnsi" w:cstheme="minorHAnsi"/>
                <w:color w:val="002060"/>
              </w:rPr>
            </w:pPr>
            <w:r w:rsidRPr="008B772A">
              <w:rPr>
                <w:rFonts w:asciiTheme="minorHAnsi" w:hAnsiTheme="minorHAnsi" w:cstheme="minorHAnsi"/>
                <w:color w:val="002060"/>
                <w:sz w:val="22"/>
                <w:szCs w:val="22"/>
                <w:lang w:val="el-GR"/>
              </w:rPr>
              <w:t>Α. Θεωρία</w:t>
            </w:r>
          </w:p>
          <w:p w:rsidR="008542A2" w:rsidRPr="008B772A" w:rsidRDefault="008542A2" w:rsidP="001E747E">
            <w:pPr>
              <w:pStyle w:val="a5"/>
              <w:numPr>
                <w:ilvl w:val="0"/>
                <w:numId w:val="36"/>
              </w:numPr>
              <w:spacing w:after="60" w:line="259" w:lineRule="auto"/>
              <w:rPr>
                <w:rFonts w:asciiTheme="minorHAnsi" w:hAnsiTheme="minorHAnsi" w:cstheme="minorHAnsi"/>
                <w:color w:val="002060"/>
              </w:rPr>
            </w:pPr>
            <w:r w:rsidRPr="008B772A">
              <w:rPr>
                <w:rFonts w:asciiTheme="minorHAnsi" w:hAnsiTheme="minorHAnsi" w:cstheme="minorHAnsi"/>
                <w:color w:val="002060"/>
              </w:rPr>
              <w:t>Εισαγωγή στη Χρηματοοικονομική Τεχνολογία (FinTech)</w:t>
            </w:r>
          </w:p>
          <w:p w:rsidR="008542A2" w:rsidRPr="008B772A" w:rsidRDefault="008542A2" w:rsidP="001E747E">
            <w:pPr>
              <w:pStyle w:val="a5"/>
              <w:numPr>
                <w:ilvl w:val="0"/>
                <w:numId w:val="36"/>
              </w:numPr>
              <w:spacing w:after="60" w:line="259" w:lineRule="auto"/>
              <w:rPr>
                <w:rFonts w:asciiTheme="minorHAnsi" w:hAnsiTheme="minorHAnsi" w:cstheme="minorHAnsi"/>
                <w:color w:val="002060"/>
              </w:rPr>
            </w:pPr>
            <w:r w:rsidRPr="008B772A">
              <w:rPr>
                <w:rFonts w:asciiTheme="minorHAnsi" w:hAnsiTheme="minorHAnsi" w:cstheme="minorHAnsi"/>
                <w:color w:val="002060"/>
              </w:rPr>
              <w:t>Προστασία Δεδομένων, Κυβερνοασφάλεια, και Διαχείριση Ψηφιακών Κινδύνων</w:t>
            </w:r>
          </w:p>
          <w:p w:rsidR="008542A2" w:rsidRPr="008B772A" w:rsidRDefault="008542A2" w:rsidP="001E747E">
            <w:pPr>
              <w:pStyle w:val="a5"/>
              <w:numPr>
                <w:ilvl w:val="0"/>
                <w:numId w:val="36"/>
              </w:numPr>
              <w:spacing w:after="60" w:line="259" w:lineRule="auto"/>
              <w:rPr>
                <w:rFonts w:asciiTheme="minorHAnsi" w:hAnsiTheme="minorHAnsi" w:cstheme="minorHAnsi"/>
                <w:color w:val="002060"/>
              </w:rPr>
            </w:pPr>
            <w:r w:rsidRPr="008B772A">
              <w:rPr>
                <w:rFonts w:asciiTheme="minorHAnsi" w:hAnsiTheme="minorHAnsi" w:cstheme="minorHAnsi"/>
                <w:color w:val="002060"/>
              </w:rPr>
              <w:t>Τεχνολογίες Blockchain και Κρυπτονομίσματα</w:t>
            </w:r>
          </w:p>
          <w:p w:rsidR="008542A2" w:rsidRPr="008B772A" w:rsidRDefault="008542A2" w:rsidP="001E747E">
            <w:pPr>
              <w:pStyle w:val="a5"/>
              <w:numPr>
                <w:ilvl w:val="0"/>
                <w:numId w:val="36"/>
              </w:numPr>
              <w:spacing w:after="60" w:line="259" w:lineRule="auto"/>
              <w:rPr>
                <w:rFonts w:asciiTheme="minorHAnsi" w:hAnsiTheme="minorHAnsi" w:cstheme="minorHAnsi"/>
                <w:color w:val="002060"/>
              </w:rPr>
            </w:pPr>
            <w:r w:rsidRPr="008B772A">
              <w:rPr>
                <w:rFonts w:asciiTheme="minorHAnsi" w:hAnsiTheme="minorHAnsi" w:cstheme="minorHAnsi"/>
                <w:color w:val="002060"/>
              </w:rPr>
              <w:t>Ψηφιακές Πληρωμές και Ηλεκτρονικά Πορτοφόλια</w:t>
            </w:r>
          </w:p>
          <w:p w:rsidR="008542A2" w:rsidRPr="008B772A" w:rsidRDefault="008542A2" w:rsidP="001E747E">
            <w:pPr>
              <w:pStyle w:val="a5"/>
              <w:numPr>
                <w:ilvl w:val="0"/>
                <w:numId w:val="36"/>
              </w:numPr>
              <w:spacing w:after="60" w:line="259" w:lineRule="auto"/>
              <w:rPr>
                <w:rFonts w:asciiTheme="minorHAnsi" w:hAnsiTheme="minorHAnsi" w:cstheme="minorHAnsi"/>
                <w:color w:val="002060"/>
              </w:rPr>
            </w:pPr>
            <w:r w:rsidRPr="008B772A">
              <w:rPr>
                <w:rFonts w:asciiTheme="minorHAnsi" w:hAnsiTheme="minorHAnsi" w:cstheme="minorHAnsi"/>
                <w:color w:val="002060"/>
              </w:rPr>
              <w:t>Εφαρμογές Τεχνητής Νοημοσύνης (AI) και Μεγάλου Όγκου Δεδομένων (Big Data)</w:t>
            </w:r>
          </w:p>
          <w:p w:rsidR="008542A2" w:rsidRPr="008B772A" w:rsidRDefault="008542A2" w:rsidP="001E747E">
            <w:pPr>
              <w:pStyle w:val="a5"/>
              <w:numPr>
                <w:ilvl w:val="0"/>
                <w:numId w:val="36"/>
              </w:numPr>
              <w:spacing w:after="60" w:line="259" w:lineRule="auto"/>
              <w:rPr>
                <w:rFonts w:asciiTheme="minorHAnsi" w:hAnsiTheme="minorHAnsi" w:cstheme="minorHAnsi"/>
                <w:color w:val="002060"/>
              </w:rPr>
            </w:pPr>
            <w:r w:rsidRPr="008B772A">
              <w:rPr>
                <w:rFonts w:asciiTheme="minorHAnsi" w:hAnsiTheme="minorHAnsi" w:cstheme="minorHAnsi"/>
                <w:color w:val="002060"/>
              </w:rPr>
              <w:t>Ο ρόλος της FinTech στη βελτίωση της χρηματοοικονομικής ένταξης</w:t>
            </w:r>
          </w:p>
          <w:p w:rsidR="008542A2" w:rsidRPr="008B772A" w:rsidRDefault="008542A2" w:rsidP="001E747E">
            <w:pPr>
              <w:pStyle w:val="a5"/>
              <w:numPr>
                <w:ilvl w:val="0"/>
                <w:numId w:val="36"/>
              </w:numPr>
              <w:spacing w:after="60" w:line="259" w:lineRule="auto"/>
              <w:rPr>
                <w:rFonts w:asciiTheme="minorHAnsi" w:hAnsiTheme="minorHAnsi" w:cstheme="minorHAnsi"/>
                <w:color w:val="002060"/>
              </w:rPr>
            </w:pPr>
            <w:r w:rsidRPr="008B772A">
              <w:rPr>
                <w:rFonts w:asciiTheme="minorHAnsi" w:hAnsiTheme="minorHAnsi" w:cstheme="minorHAnsi"/>
                <w:color w:val="002060"/>
              </w:rPr>
              <w:t>Ρυθμιστικά και Ηθικά Ζητήματα της Χρηματοοικονομικής Τεχνολογίας</w:t>
            </w:r>
          </w:p>
          <w:p w:rsidR="008542A2" w:rsidRPr="008B772A" w:rsidRDefault="008542A2" w:rsidP="006037CB">
            <w:pPr>
              <w:spacing w:after="60" w:line="259" w:lineRule="auto"/>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Β. Παραδείγματα Κατανόησης</w:t>
            </w:r>
          </w:p>
          <w:p w:rsidR="008542A2" w:rsidRPr="008B772A" w:rsidRDefault="008542A2" w:rsidP="001E747E">
            <w:pPr>
              <w:pStyle w:val="a5"/>
              <w:numPr>
                <w:ilvl w:val="0"/>
                <w:numId w:val="36"/>
              </w:numPr>
              <w:spacing w:after="60" w:line="259" w:lineRule="auto"/>
              <w:rPr>
                <w:rFonts w:asciiTheme="minorHAnsi" w:hAnsiTheme="minorHAnsi" w:cstheme="minorHAnsi"/>
                <w:color w:val="002060"/>
              </w:rPr>
            </w:pPr>
            <w:r w:rsidRPr="008B772A">
              <w:rPr>
                <w:rFonts w:asciiTheme="minorHAnsi" w:hAnsiTheme="minorHAnsi" w:cstheme="minorHAnsi"/>
                <w:color w:val="002060"/>
              </w:rPr>
              <w:t xml:space="preserve">Πρακτική εφαρμογή των γνώσεων στη FinTech πάνω ρεαλιστικές περιπτώσεις χρήσης (με τη χρήση λογισμικού όπως </w:t>
            </w:r>
            <w:r w:rsidRPr="008B772A">
              <w:rPr>
                <w:rFonts w:asciiTheme="minorHAnsi" w:hAnsiTheme="minorHAnsi" w:cstheme="minorHAnsi"/>
                <w:color w:val="002060"/>
                <w:lang w:val="en-US"/>
              </w:rPr>
              <w:t>Microsoft</w:t>
            </w:r>
            <w:r w:rsidRPr="008B772A">
              <w:rPr>
                <w:rFonts w:asciiTheme="minorHAnsi" w:hAnsiTheme="minorHAnsi" w:cstheme="minorHAnsi"/>
                <w:color w:val="002060"/>
              </w:rPr>
              <w:t xml:space="preserve"> </w:t>
            </w:r>
            <w:r w:rsidRPr="008B772A">
              <w:rPr>
                <w:rFonts w:asciiTheme="minorHAnsi" w:hAnsiTheme="minorHAnsi" w:cstheme="minorHAnsi"/>
                <w:color w:val="002060"/>
                <w:lang w:val="en-US"/>
              </w:rPr>
              <w:t>PowerBI</w:t>
            </w:r>
            <w:r w:rsidRPr="008B772A">
              <w:rPr>
                <w:rFonts w:asciiTheme="minorHAnsi" w:hAnsiTheme="minorHAnsi" w:cstheme="minorHAnsi"/>
                <w:color w:val="002060"/>
              </w:rPr>
              <w:t xml:space="preserve">, </w:t>
            </w:r>
            <w:r w:rsidRPr="008B772A">
              <w:rPr>
                <w:rFonts w:asciiTheme="minorHAnsi" w:hAnsiTheme="minorHAnsi" w:cstheme="minorHAnsi"/>
                <w:color w:val="002060"/>
                <w:lang w:val="en-US"/>
              </w:rPr>
              <w:t>R</w:t>
            </w:r>
            <w:r w:rsidRPr="008B772A">
              <w:rPr>
                <w:rFonts w:asciiTheme="minorHAnsi" w:hAnsiTheme="minorHAnsi" w:cstheme="minorHAnsi"/>
                <w:color w:val="002060"/>
              </w:rPr>
              <w:t xml:space="preserve"> </w:t>
            </w:r>
            <w:r w:rsidRPr="008B772A">
              <w:rPr>
                <w:rFonts w:asciiTheme="minorHAnsi" w:hAnsiTheme="minorHAnsi" w:cstheme="minorHAnsi"/>
                <w:color w:val="002060"/>
                <w:lang w:val="en-US"/>
              </w:rPr>
              <w:t>Studio</w:t>
            </w:r>
            <w:r w:rsidRPr="008B772A">
              <w:rPr>
                <w:rFonts w:asciiTheme="minorHAnsi" w:hAnsiTheme="minorHAnsi" w:cstheme="minorHAnsi"/>
                <w:color w:val="002060"/>
              </w:rPr>
              <w:t>)</w:t>
            </w:r>
          </w:p>
          <w:p w:rsidR="008542A2" w:rsidRPr="008B772A" w:rsidRDefault="008542A2" w:rsidP="006037CB">
            <w:pPr>
              <w:spacing w:after="60" w:line="259" w:lineRule="auto"/>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Γ. Εργασία βιβλιογραφικής ανασκόπησης </w:t>
            </w:r>
          </w:p>
        </w:tc>
      </w:tr>
    </w:tbl>
    <w:p w:rsidR="00B865EC" w:rsidRDefault="00B865EC" w:rsidP="00B865EC">
      <w:pPr>
        <w:widowControl w:val="0"/>
        <w:autoSpaceDE w:val="0"/>
        <w:autoSpaceDN w:val="0"/>
        <w:adjustRightInd w:val="0"/>
        <w:spacing w:before="120" w:after="200" w:line="276" w:lineRule="auto"/>
        <w:rPr>
          <w:rFonts w:asciiTheme="minorHAnsi" w:hAnsiTheme="minorHAnsi" w:cstheme="minorHAnsi"/>
          <w:b/>
          <w:color w:val="000000"/>
          <w:sz w:val="22"/>
          <w:szCs w:val="22"/>
        </w:rPr>
      </w:pPr>
    </w:p>
    <w:p w:rsidR="00B865EC" w:rsidRPr="00B865EC" w:rsidRDefault="00B865EC" w:rsidP="00B865EC">
      <w:pPr>
        <w:widowControl w:val="0"/>
        <w:autoSpaceDE w:val="0"/>
        <w:autoSpaceDN w:val="0"/>
        <w:adjustRightInd w:val="0"/>
        <w:spacing w:before="120" w:after="200" w:line="276" w:lineRule="auto"/>
        <w:rPr>
          <w:rFonts w:asciiTheme="minorHAnsi" w:hAnsiTheme="minorHAnsi" w:cstheme="minorHAnsi"/>
          <w:b/>
          <w:color w:val="000000"/>
          <w:sz w:val="22"/>
          <w:szCs w:val="22"/>
          <w:lang w:val="el-GR"/>
        </w:rPr>
      </w:pPr>
    </w:p>
    <w:p w:rsidR="008542A2" w:rsidRPr="008B772A" w:rsidRDefault="008542A2" w:rsidP="001E747E">
      <w:pPr>
        <w:widowControl w:val="0"/>
        <w:numPr>
          <w:ilvl w:val="0"/>
          <w:numId w:val="155"/>
        </w:numPr>
        <w:autoSpaceDE w:val="0"/>
        <w:autoSpaceDN w:val="0"/>
        <w:adjustRightInd w:val="0"/>
        <w:spacing w:before="120" w:after="200" w:line="276" w:lineRule="auto"/>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8542A2" w:rsidRPr="008B772A" w:rsidTr="00921C91">
        <w:tc>
          <w:tcPr>
            <w:tcW w:w="3306"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166" w:type="dxa"/>
          </w:tcPr>
          <w:p w:rsidR="008542A2" w:rsidRPr="008B772A" w:rsidRDefault="008542A2" w:rsidP="006037CB">
            <w:pPr>
              <w:spacing w:after="60" w:line="276" w:lineRule="auto"/>
              <w:rPr>
                <w:rFonts w:asciiTheme="minorHAnsi" w:eastAsia="Calibri" w:hAnsiTheme="minorHAnsi" w:cstheme="minorHAnsi"/>
                <w:iCs/>
                <w:color w:val="002060"/>
                <w:lang w:val="el-GR"/>
              </w:rPr>
            </w:pPr>
            <w:r w:rsidRPr="008B772A">
              <w:rPr>
                <w:rFonts w:asciiTheme="minorHAnsi" w:hAnsiTheme="minorHAnsi" w:cstheme="minorHAnsi"/>
                <w:iCs/>
                <w:color w:val="002060"/>
                <w:sz w:val="22"/>
                <w:szCs w:val="22"/>
                <w:lang w:val="el-GR"/>
              </w:rPr>
              <w:t>Δια ζώσης εκπαίδευση</w:t>
            </w:r>
          </w:p>
        </w:tc>
      </w:tr>
      <w:tr w:rsidR="008542A2" w:rsidRPr="00C246B7" w:rsidTr="00921C91">
        <w:tc>
          <w:tcPr>
            <w:tcW w:w="3306" w:type="dxa"/>
            <w:shd w:val="clear" w:color="auto" w:fill="D0CECE" w:themeFill="background2" w:themeFillShade="E6"/>
          </w:tcPr>
          <w:p w:rsidR="008542A2" w:rsidRPr="008B772A" w:rsidRDefault="008542A2" w:rsidP="00921C91">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8542A2" w:rsidRPr="008B772A" w:rsidRDefault="008542A2" w:rsidP="006037CB">
            <w:pPr>
              <w:spacing w:after="60"/>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2"/>
                <w:szCs w:val="22"/>
              </w:rPr>
              <w:t>eclass</w:t>
            </w:r>
            <w:r w:rsidRPr="008B772A">
              <w:rPr>
                <w:rFonts w:asciiTheme="minorHAnsi" w:hAnsiTheme="minorHAnsi" w:cstheme="minorHAnsi"/>
                <w:iCs/>
                <w:color w:val="002060"/>
                <w:sz w:val="22"/>
                <w:szCs w:val="22"/>
                <w:lang w:val="el-GR"/>
              </w:rPr>
              <w:t xml:space="preserve">), στην Επικοινωνία με τους φοιτητές (μέσω διαδικτύου), εργαλεία Επιχειρηματικής και Οπτικής Αναλυτικής, γλώσσα </w:t>
            </w:r>
            <w:r w:rsidRPr="008B772A">
              <w:rPr>
                <w:rFonts w:asciiTheme="minorHAnsi" w:hAnsiTheme="minorHAnsi" w:cstheme="minorHAnsi"/>
                <w:iCs/>
                <w:color w:val="002060"/>
                <w:sz w:val="22"/>
                <w:szCs w:val="22"/>
              </w:rPr>
              <w:t>R</w:t>
            </w:r>
            <w:r w:rsidRPr="008B772A">
              <w:rPr>
                <w:rFonts w:asciiTheme="minorHAnsi" w:hAnsiTheme="minorHAnsi" w:cstheme="minorHAnsi"/>
                <w:iCs/>
                <w:color w:val="002060"/>
                <w:sz w:val="22"/>
                <w:szCs w:val="22"/>
                <w:lang w:val="el-GR"/>
              </w:rPr>
              <w:t>.</w:t>
            </w:r>
          </w:p>
        </w:tc>
      </w:tr>
      <w:tr w:rsidR="008542A2" w:rsidRPr="008B772A" w:rsidTr="00921C91">
        <w:tc>
          <w:tcPr>
            <w:tcW w:w="3306" w:type="dxa"/>
            <w:shd w:val="clear" w:color="auto" w:fill="D0CECE" w:themeFill="background2" w:themeFillShade="E6"/>
          </w:tcPr>
          <w:p w:rsidR="008542A2" w:rsidRPr="008B772A" w:rsidRDefault="008542A2" w:rsidP="00921C9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8542A2" w:rsidRPr="008B772A" w:rsidRDefault="008542A2" w:rsidP="00921C91">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8542A2" w:rsidRPr="008B772A" w:rsidRDefault="008542A2" w:rsidP="00921C91">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w:t>
            </w:r>
            <w:r w:rsidRPr="008B772A">
              <w:rPr>
                <w:rFonts w:asciiTheme="minorHAnsi" w:hAnsiTheme="minorHAnsi" w:cstheme="minorHAnsi"/>
                <w:i/>
                <w:sz w:val="16"/>
                <w:szCs w:val="16"/>
                <w:lang w:val="el-GR"/>
              </w:rPr>
              <w:lastRenderedPageBreak/>
              <w:t>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8542A2" w:rsidRPr="008B772A" w:rsidRDefault="008542A2" w:rsidP="00921C91">
            <w:pPr>
              <w:jc w:val="both"/>
              <w:rPr>
                <w:rFonts w:asciiTheme="minorHAnsi" w:hAnsiTheme="minorHAnsi" w:cstheme="minorHAnsi"/>
                <w:i/>
                <w:sz w:val="16"/>
                <w:szCs w:val="16"/>
                <w:lang w:val="el-GR"/>
              </w:rPr>
            </w:pPr>
          </w:p>
          <w:p w:rsidR="008542A2" w:rsidRPr="008B772A" w:rsidRDefault="008542A2" w:rsidP="00921C91">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tblPr>
            <w:tblGrid>
              <w:gridCol w:w="2467"/>
              <w:gridCol w:w="2468"/>
            </w:tblGrid>
            <w:tr w:rsidR="008542A2" w:rsidRPr="008B772A" w:rsidTr="00921C91">
              <w:tc>
                <w:tcPr>
                  <w:tcW w:w="2467" w:type="dxa"/>
                  <w:shd w:val="clear" w:color="auto" w:fill="D0CECE" w:themeFill="background2" w:themeFillShade="E6"/>
                  <w:vAlign w:val="center"/>
                </w:tcPr>
                <w:p w:rsidR="008542A2" w:rsidRPr="008B772A" w:rsidRDefault="008542A2" w:rsidP="00921C91">
                  <w:pPr>
                    <w:jc w:val="center"/>
                    <w:rPr>
                      <w:rFonts w:asciiTheme="minorHAnsi" w:hAnsiTheme="minorHAnsi" w:cstheme="minorHAnsi"/>
                      <w:b/>
                      <w:i/>
                      <w:sz w:val="20"/>
                      <w:szCs w:val="20"/>
                    </w:rPr>
                  </w:pPr>
                  <w:r w:rsidRPr="008B772A">
                    <w:rPr>
                      <w:rFonts w:asciiTheme="minorHAnsi" w:hAnsiTheme="minorHAnsi" w:cstheme="minorHAnsi"/>
                      <w:b/>
                      <w:i/>
                      <w:sz w:val="20"/>
                      <w:szCs w:val="20"/>
                    </w:rPr>
                    <w:lastRenderedPageBreak/>
                    <w:t>Δραστηριότητα</w:t>
                  </w:r>
                </w:p>
              </w:tc>
              <w:tc>
                <w:tcPr>
                  <w:tcW w:w="2468" w:type="dxa"/>
                  <w:shd w:val="clear" w:color="auto" w:fill="D0CECE" w:themeFill="background2" w:themeFillShade="E6"/>
                  <w:vAlign w:val="center"/>
                </w:tcPr>
                <w:p w:rsidR="008542A2" w:rsidRPr="008B772A" w:rsidRDefault="008542A2" w:rsidP="00921C91">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 Εργασίας Εξαμήνου</w:t>
                  </w:r>
                </w:p>
              </w:tc>
            </w:tr>
            <w:tr w:rsidR="008542A2" w:rsidRPr="008B772A" w:rsidTr="00921C91">
              <w:tc>
                <w:tcPr>
                  <w:tcW w:w="2467" w:type="dxa"/>
                </w:tcPr>
                <w:p w:rsidR="008542A2" w:rsidRPr="008B772A" w:rsidRDefault="008542A2" w:rsidP="00921C91">
                  <w:pPr>
                    <w:rPr>
                      <w:rFonts w:asciiTheme="minorHAnsi" w:hAnsiTheme="minorHAnsi" w:cstheme="minorHAnsi"/>
                      <w:color w:val="002060"/>
                      <w:sz w:val="22"/>
                      <w:szCs w:val="22"/>
                    </w:rPr>
                  </w:pPr>
                  <w:r w:rsidRPr="008B772A">
                    <w:rPr>
                      <w:rFonts w:asciiTheme="minorHAnsi" w:hAnsiTheme="minorHAnsi" w:cstheme="minorHAnsi"/>
                      <w:color w:val="002060"/>
                      <w:sz w:val="22"/>
                      <w:szCs w:val="22"/>
                    </w:rPr>
                    <w:t>Διαλέξεις</w:t>
                  </w:r>
                </w:p>
              </w:tc>
              <w:tc>
                <w:tcPr>
                  <w:tcW w:w="2468" w:type="dxa"/>
                </w:tcPr>
                <w:p w:rsidR="008542A2" w:rsidRPr="008B772A" w:rsidRDefault="008542A2" w:rsidP="00921C91">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32</w:t>
                  </w:r>
                </w:p>
              </w:tc>
            </w:tr>
            <w:tr w:rsidR="008542A2" w:rsidRPr="008B772A" w:rsidTr="00921C91">
              <w:tc>
                <w:tcPr>
                  <w:tcW w:w="2467" w:type="dxa"/>
                  <w:shd w:val="clear" w:color="auto" w:fill="auto"/>
                </w:tcPr>
                <w:p w:rsidR="008542A2" w:rsidRPr="008B772A" w:rsidRDefault="008542A2" w:rsidP="00921C91">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Εργασία</w:t>
                  </w:r>
                </w:p>
              </w:tc>
              <w:tc>
                <w:tcPr>
                  <w:tcW w:w="2468" w:type="dxa"/>
                </w:tcPr>
                <w:p w:rsidR="008542A2" w:rsidRPr="008B772A" w:rsidRDefault="008542A2" w:rsidP="00921C91">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20</w:t>
                  </w:r>
                </w:p>
              </w:tc>
            </w:tr>
            <w:tr w:rsidR="00774E9A" w:rsidRPr="008B772A" w:rsidTr="00921C91">
              <w:tc>
                <w:tcPr>
                  <w:tcW w:w="2467" w:type="dxa"/>
                  <w:shd w:val="clear" w:color="auto" w:fill="auto"/>
                </w:tcPr>
                <w:p w:rsidR="00774E9A" w:rsidRPr="008B772A" w:rsidRDefault="00774E9A" w:rsidP="00774E9A">
                  <w:pPr>
                    <w:rPr>
                      <w:rFonts w:asciiTheme="minorHAnsi" w:hAnsiTheme="minorHAnsi" w:cstheme="minorHAnsi"/>
                      <w:color w:val="002060"/>
                      <w:sz w:val="22"/>
                      <w:szCs w:val="22"/>
                      <w:lang w:val="el-GR"/>
                    </w:rPr>
                  </w:pPr>
                  <w:r w:rsidRPr="008B772A">
                    <w:rPr>
                      <w:rFonts w:asciiTheme="minorHAnsi" w:hAnsiTheme="minorHAnsi" w:cstheme="minorHAnsi"/>
                      <w:color w:val="002060"/>
                      <w:sz w:val="20"/>
                      <w:szCs w:val="20"/>
                    </w:rPr>
                    <w:t>Αυτοτελής Μελέτη</w:t>
                  </w:r>
                </w:p>
              </w:tc>
              <w:tc>
                <w:tcPr>
                  <w:tcW w:w="2468" w:type="dxa"/>
                </w:tcPr>
                <w:p w:rsidR="00774E9A" w:rsidRPr="008B772A" w:rsidRDefault="00774E9A" w:rsidP="00774E9A">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0"/>
                      <w:szCs w:val="20"/>
                    </w:rPr>
                    <w:t>7</w:t>
                  </w:r>
                  <w:r w:rsidRPr="008B772A">
                    <w:rPr>
                      <w:rFonts w:asciiTheme="minorHAnsi" w:hAnsiTheme="minorHAnsi" w:cstheme="minorHAnsi"/>
                      <w:color w:val="002060"/>
                      <w:sz w:val="20"/>
                      <w:szCs w:val="20"/>
                      <w:lang w:val="el-GR"/>
                    </w:rPr>
                    <w:t>0</w:t>
                  </w:r>
                </w:p>
              </w:tc>
            </w:tr>
            <w:tr w:rsidR="00774E9A" w:rsidRPr="008B772A" w:rsidTr="00921C91">
              <w:tc>
                <w:tcPr>
                  <w:tcW w:w="2467" w:type="dxa"/>
                  <w:shd w:val="clear" w:color="auto" w:fill="auto"/>
                </w:tcPr>
                <w:p w:rsidR="00774E9A" w:rsidRPr="008B772A" w:rsidRDefault="00774E9A" w:rsidP="00774E9A">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Εξετάσεις</w:t>
                  </w:r>
                </w:p>
              </w:tc>
              <w:tc>
                <w:tcPr>
                  <w:tcW w:w="2468" w:type="dxa"/>
                </w:tcPr>
                <w:p w:rsidR="00774E9A" w:rsidRPr="008B772A" w:rsidRDefault="00774E9A" w:rsidP="00774E9A">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r>
            <w:tr w:rsidR="00774E9A" w:rsidRPr="008B772A" w:rsidTr="00921C91">
              <w:tc>
                <w:tcPr>
                  <w:tcW w:w="2467" w:type="dxa"/>
                  <w:shd w:val="clear" w:color="auto" w:fill="auto"/>
                </w:tcPr>
                <w:p w:rsidR="00774E9A" w:rsidRPr="008B772A" w:rsidRDefault="00774E9A" w:rsidP="00774E9A">
                  <w:pPr>
                    <w:rPr>
                      <w:rFonts w:asciiTheme="minorHAnsi" w:hAnsiTheme="minorHAnsi" w:cstheme="minorHAnsi"/>
                      <w:color w:val="002060"/>
                      <w:sz w:val="22"/>
                      <w:szCs w:val="22"/>
                      <w:lang w:val="el-GR"/>
                    </w:rPr>
                  </w:pPr>
                </w:p>
              </w:tc>
              <w:tc>
                <w:tcPr>
                  <w:tcW w:w="2468" w:type="dxa"/>
                </w:tcPr>
                <w:p w:rsidR="00774E9A" w:rsidRPr="008B772A" w:rsidRDefault="00774E9A" w:rsidP="00774E9A">
                  <w:pPr>
                    <w:jc w:val="center"/>
                    <w:rPr>
                      <w:rFonts w:asciiTheme="minorHAnsi" w:hAnsiTheme="minorHAnsi" w:cstheme="minorHAnsi"/>
                      <w:color w:val="002060"/>
                      <w:sz w:val="20"/>
                      <w:szCs w:val="20"/>
                      <w:lang w:val="el-GR"/>
                    </w:rPr>
                  </w:pPr>
                </w:p>
              </w:tc>
            </w:tr>
            <w:tr w:rsidR="00774E9A" w:rsidRPr="008B772A" w:rsidTr="00921C91">
              <w:tc>
                <w:tcPr>
                  <w:tcW w:w="2467" w:type="dxa"/>
                  <w:shd w:val="clear" w:color="auto" w:fill="auto"/>
                </w:tcPr>
                <w:p w:rsidR="00774E9A" w:rsidRPr="008B772A" w:rsidRDefault="00774E9A" w:rsidP="00774E9A">
                  <w:pPr>
                    <w:rPr>
                      <w:rFonts w:asciiTheme="minorHAnsi" w:hAnsiTheme="minorHAnsi" w:cstheme="minorHAnsi"/>
                      <w:color w:val="002060"/>
                      <w:sz w:val="22"/>
                      <w:szCs w:val="22"/>
                    </w:rPr>
                  </w:pPr>
                </w:p>
              </w:tc>
              <w:tc>
                <w:tcPr>
                  <w:tcW w:w="2468" w:type="dxa"/>
                </w:tcPr>
                <w:p w:rsidR="00774E9A" w:rsidRPr="008B772A" w:rsidRDefault="00774E9A" w:rsidP="00774E9A">
                  <w:pPr>
                    <w:rPr>
                      <w:rFonts w:asciiTheme="minorHAnsi" w:hAnsiTheme="minorHAnsi" w:cstheme="minorHAnsi"/>
                      <w:color w:val="002060"/>
                      <w:sz w:val="16"/>
                      <w:szCs w:val="16"/>
                      <w:lang w:val="el-GR"/>
                    </w:rPr>
                  </w:pPr>
                </w:p>
              </w:tc>
            </w:tr>
            <w:tr w:rsidR="00774E9A" w:rsidRPr="008B772A" w:rsidTr="00921C91">
              <w:tc>
                <w:tcPr>
                  <w:tcW w:w="2467" w:type="dxa"/>
                  <w:shd w:val="clear" w:color="auto" w:fill="auto"/>
                </w:tcPr>
                <w:p w:rsidR="00774E9A" w:rsidRPr="008B772A" w:rsidRDefault="00774E9A" w:rsidP="00774E9A">
                  <w:pPr>
                    <w:rPr>
                      <w:rFonts w:asciiTheme="minorHAnsi" w:hAnsiTheme="minorHAnsi" w:cstheme="minorHAnsi"/>
                      <w:color w:val="002060"/>
                      <w:sz w:val="22"/>
                      <w:szCs w:val="22"/>
                    </w:rPr>
                  </w:pPr>
                </w:p>
              </w:tc>
              <w:tc>
                <w:tcPr>
                  <w:tcW w:w="2468" w:type="dxa"/>
                </w:tcPr>
                <w:p w:rsidR="00774E9A" w:rsidRPr="008B772A" w:rsidRDefault="00774E9A" w:rsidP="00774E9A">
                  <w:pPr>
                    <w:rPr>
                      <w:rFonts w:asciiTheme="minorHAnsi" w:hAnsiTheme="minorHAnsi" w:cstheme="minorHAnsi"/>
                      <w:color w:val="002060"/>
                      <w:sz w:val="16"/>
                      <w:szCs w:val="16"/>
                      <w:lang w:val="el-GR"/>
                    </w:rPr>
                  </w:pPr>
                </w:p>
              </w:tc>
            </w:tr>
            <w:tr w:rsidR="00774E9A" w:rsidRPr="008B772A" w:rsidTr="00921C91">
              <w:tc>
                <w:tcPr>
                  <w:tcW w:w="2467" w:type="dxa"/>
                  <w:shd w:val="clear" w:color="auto" w:fill="auto"/>
                </w:tcPr>
                <w:p w:rsidR="00774E9A" w:rsidRPr="008B772A" w:rsidRDefault="00774E9A" w:rsidP="00774E9A">
                  <w:pPr>
                    <w:rPr>
                      <w:rFonts w:asciiTheme="minorHAnsi" w:hAnsiTheme="minorHAnsi" w:cstheme="minorHAnsi"/>
                      <w:color w:val="002060"/>
                      <w:sz w:val="22"/>
                      <w:szCs w:val="22"/>
                    </w:rPr>
                  </w:pPr>
                </w:p>
              </w:tc>
              <w:tc>
                <w:tcPr>
                  <w:tcW w:w="2468" w:type="dxa"/>
                </w:tcPr>
                <w:p w:rsidR="00774E9A" w:rsidRPr="008B772A" w:rsidRDefault="00774E9A" w:rsidP="00774E9A">
                  <w:pPr>
                    <w:rPr>
                      <w:rFonts w:asciiTheme="minorHAnsi" w:hAnsiTheme="minorHAnsi" w:cstheme="minorHAnsi"/>
                      <w:color w:val="002060"/>
                      <w:sz w:val="16"/>
                      <w:szCs w:val="16"/>
                      <w:lang w:val="el-GR"/>
                    </w:rPr>
                  </w:pPr>
                </w:p>
              </w:tc>
            </w:tr>
            <w:tr w:rsidR="00774E9A" w:rsidRPr="008B772A" w:rsidTr="00921C91">
              <w:tc>
                <w:tcPr>
                  <w:tcW w:w="2467" w:type="dxa"/>
                  <w:shd w:val="clear" w:color="auto" w:fill="auto"/>
                </w:tcPr>
                <w:p w:rsidR="00774E9A" w:rsidRPr="008B772A" w:rsidRDefault="00774E9A" w:rsidP="00774E9A">
                  <w:pPr>
                    <w:rPr>
                      <w:rFonts w:asciiTheme="minorHAnsi" w:hAnsiTheme="minorHAnsi" w:cstheme="minorHAnsi"/>
                      <w:color w:val="002060"/>
                      <w:sz w:val="20"/>
                      <w:szCs w:val="20"/>
                    </w:rPr>
                  </w:pPr>
                </w:p>
              </w:tc>
              <w:tc>
                <w:tcPr>
                  <w:tcW w:w="2468" w:type="dxa"/>
                </w:tcPr>
                <w:p w:rsidR="00774E9A" w:rsidRPr="008B772A" w:rsidRDefault="00774E9A" w:rsidP="00774E9A">
                  <w:pPr>
                    <w:jc w:val="center"/>
                    <w:rPr>
                      <w:rFonts w:asciiTheme="minorHAnsi" w:hAnsiTheme="minorHAnsi" w:cstheme="minorHAnsi"/>
                      <w:color w:val="002060"/>
                      <w:sz w:val="20"/>
                      <w:szCs w:val="20"/>
                    </w:rPr>
                  </w:pPr>
                </w:p>
              </w:tc>
            </w:tr>
            <w:tr w:rsidR="00774E9A" w:rsidRPr="008B772A" w:rsidTr="00921C91">
              <w:tc>
                <w:tcPr>
                  <w:tcW w:w="2467" w:type="dxa"/>
                </w:tcPr>
                <w:p w:rsidR="00774E9A" w:rsidRPr="008B772A" w:rsidRDefault="00774E9A" w:rsidP="00774E9A">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Σύνολο</w:t>
                  </w:r>
                  <w:r w:rsidRPr="008B772A">
                    <w:rPr>
                      <w:rFonts w:asciiTheme="minorHAnsi" w:hAnsiTheme="minorHAnsi" w:cstheme="minorHAnsi"/>
                      <w:color w:val="002060"/>
                      <w:sz w:val="22"/>
                      <w:szCs w:val="22"/>
                    </w:rPr>
                    <w:t xml:space="preserve"> </w:t>
                  </w:r>
                  <w:r w:rsidRPr="008B772A">
                    <w:rPr>
                      <w:rFonts w:asciiTheme="minorHAnsi" w:hAnsiTheme="minorHAnsi" w:cstheme="minorHAnsi"/>
                      <w:color w:val="002060"/>
                      <w:sz w:val="22"/>
                      <w:szCs w:val="22"/>
                      <w:lang w:val="el-GR"/>
                    </w:rPr>
                    <w:t>Μαθήματος</w:t>
                  </w:r>
                  <w:r w:rsidRPr="008B772A">
                    <w:rPr>
                      <w:rFonts w:asciiTheme="minorHAnsi" w:hAnsiTheme="minorHAnsi" w:cstheme="minorHAnsi"/>
                      <w:color w:val="002060"/>
                      <w:sz w:val="22"/>
                      <w:szCs w:val="22"/>
                    </w:rPr>
                    <w:t xml:space="preserve"> </w:t>
                  </w:r>
                </w:p>
              </w:tc>
              <w:tc>
                <w:tcPr>
                  <w:tcW w:w="2468" w:type="dxa"/>
                  <w:vAlign w:val="center"/>
                </w:tcPr>
                <w:p w:rsidR="00774E9A" w:rsidRPr="008B772A" w:rsidRDefault="00774E9A" w:rsidP="00774E9A">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125</w:t>
                  </w:r>
                </w:p>
              </w:tc>
            </w:tr>
          </w:tbl>
          <w:p w:rsidR="008542A2" w:rsidRPr="008B772A" w:rsidRDefault="008542A2" w:rsidP="00921C91">
            <w:pPr>
              <w:rPr>
                <w:rFonts w:asciiTheme="minorHAnsi" w:hAnsiTheme="minorHAnsi" w:cstheme="minorHAnsi"/>
              </w:rPr>
            </w:pPr>
          </w:p>
        </w:tc>
      </w:tr>
      <w:tr w:rsidR="008542A2" w:rsidRPr="008B772A" w:rsidTr="00921C91">
        <w:tc>
          <w:tcPr>
            <w:tcW w:w="3306" w:type="dxa"/>
          </w:tcPr>
          <w:p w:rsidR="008542A2" w:rsidRPr="008B772A" w:rsidRDefault="008542A2" w:rsidP="00921C91">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8542A2" w:rsidRPr="008B772A" w:rsidRDefault="008542A2" w:rsidP="00921C91">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8542A2" w:rsidRPr="008B772A" w:rsidRDefault="008542A2" w:rsidP="00921C91">
            <w:pPr>
              <w:jc w:val="both"/>
              <w:rPr>
                <w:rFonts w:asciiTheme="minorHAnsi" w:hAnsiTheme="minorHAnsi" w:cstheme="minorHAnsi"/>
                <w:i/>
                <w:sz w:val="16"/>
                <w:szCs w:val="16"/>
                <w:lang w:val="el-GR"/>
              </w:rPr>
            </w:pPr>
          </w:p>
          <w:p w:rsidR="008542A2" w:rsidRPr="008B772A" w:rsidRDefault="008542A2" w:rsidP="00921C91">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8542A2" w:rsidRPr="008B772A" w:rsidRDefault="008542A2" w:rsidP="00921C91">
            <w:pPr>
              <w:jc w:val="both"/>
              <w:rPr>
                <w:rFonts w:asciiTheme="minorHAnsi" w:hAnsiTheme="minorHAnsi" w:cstheme="minorHAnsi"/>
                <w:i/>
                <w:sz w:val="16"/>
                <w:szCs w:val="16"/>
                <w:lang w:val="el-GR"/>
              </w:rPr>
            </w:pPr>
          </w:p>
          <w:p w:rsidR="008542A2" w:rsidRPr="008B772A" w:rsidRDefault="008542A2" w:rsidP="00921C91">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8542A2" w:rsidRPr="008B772A" w:rsidRDefault="008542A2" w:rsidP="00921C91">
            <w:pPr>
              <w:rPr>
                <w:rFonts w:asciiTheme="minorHAnsi" w:hAnsiTheme="minorHAnsi" w:cstheme="minorHAnsi"/>
                <w:color w:val="002060"/>
                <w:lang w:val="el-GR"/>
              </w:rPr>
            </w:pPr>
          </w:p>
          <w:p w:rsidR="008542A2" w:rsidRPr="008B772A" w:rsidRDefault="008542A2" w:rsidP="00921C91">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Γραπτή τελική εξέταση (70%) στην ελληνική γλώσσα που περιλαμβάνει Θεωρία και Ασκήσεις </w:t>
            </w:r>
          </w:p>
          <w:p w:rsidR="008542A2" w:rsidRPr="008B772A" w:rsidRDefault="008542A2" w:rsidP="00921C91">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ομαδική εργασία</w:t>
            </w:r>
          </w:p>
          <w:p w:rsidR="008542A2" w:rsidRPr="008B772A" w:rsidRDefault="008542A2" w:rsidP="00921C91">
            <w:pPr>
              <w:rPr>
                <w:rFonts w:asciiTheme="minorHAnsi" w:hAnsiTheme="minorHAnsi" w:cstheme="minorHAnsi"/>
                <w:color w:val="002060"/>
                <w:lang w:val="el-GR"/>
              </w:rPr>
            </w:pPr>
          </w:p>
        </w:tc>
      </w:tr>
    </w:tbl>
    <w:p w:rsidR="008542A2" w:rsidRPr="008B772A" w:rsidRDefault="008542A2" w:rsidP="001E747E">
      <w:pPr>
        <w:widowControl w:val="0"/>
        <w:numPr>
          <w:ilvl w:val="0"/>
          <w:numId w:val="155"/>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542A2" w:rsidRPr="008B772A" w:rsidTr="00921C91">
        <w:tc>
          <w:tcPr>
            <w:tcW w:w="8472" w:type="dxa"/>
          </w:tcPr>
          <w:p w:rsidR="008542A2" w:rsidRPr="008B772A" w:rsidRDefault="008542A2" w:rsidP="00921C91">
            <w:pPr>
              <w:pStyle w:val="a5"/>
              <w:ind w:left="0"/>
              <w:jc w:val="both"/>
              <w:rPr>
                <w:rFonts w:asciiTheme="minorHAnsi" w:hAnsiTheme="minorHAnsi" w:cstheme="minorHAnsi"/>
                <w:b/>
                <w:bCs/>
                <w:iCs/>
              </w:rPr>
            </w:pPr>
            <w:r w:rsidRPr="008B772A">
              <w:rPr>
                <w:rFonts w:asciiTheme="minorHAnsi" w:hAnsiTheme="minorHAnsi" w:cstheme="minorHAnsi"/>
                <w:i/>
                <w:sz w:val="16"/>
                <w:szCs w:val="16"/>
              </w:rPr>
              <w:t xml:space="preserve">- </w:t>
            </w:r>
            <w:r w:rsidRPr="008B772A">
              <w:rPr>
                <w:rFonts w:asciiTheme="minorHAnsi" w:hAnsiTheme="minorHAnsi" w:cstheme="minorHAnsi"/>
                <w:b/>
                <w:bCs/>
                <w:iCs/>
              </w:rPr>
              <w:t>Προτεινόμενη Βιβλιογραφία:</w:t>
            </w:r>
          </w:p>
          <w:p w:rsidR="008542A2" w:rsidRPr="008B772A" w:rsidRDefault="008542A2" w:rsidP="001E747E">
            <w:pPr>
              <w:pStyle w:val="a5"/>
              <w:numPr>
                <w:ilvl w:val="0"/>
                <w:numId w:val="37"/>
              </w:numPr>
              <w:spacing w:after="60" w:line="240" w:lineRule="auto"/>
              <w:ind w:left="714" w:hanging="357"/>
              <w:jc w:val="both"/>
              <w:rPr>
                <w:rFonts w:asciiTheme="minorHAnsi" w:hAnsiTheme="minorHAnsi" w:cstheme="minorHAnsi"/>
                <w:color w:val="002060"/>
              </w:rPr>
            </w:pPr>
            <w:r w:rsidRPr="008B772A">
              <w:rPr>
                <w:rFonts w:asciiTheme="minorHAnsi" w:hAnsiTheme="minorHAnsi" w:cstheme="minorHAnsi"/>
                <w:color w:val="002060"/>
              </w:rPr>
              <w:t>Κάνας Γ. Ά. (2023). Fintech και μηχανική μάθηση, Εκδόσεις Παπαζήση, σελ: 438, ISBN: 9789600240603</w:t>
            </w:r>
          </w:p>
          <w:p w:rsidR="008542A2" w:rsidRPr="008B772A" w:rsidRDefault="008542A2" w:rsidP="001E747E">
            <w:pPr>
              <w:pStyle w:val="a5"/>
              <w:numPr>
                <w:ilvl w:val="0"/>
                <w:numId w:val="37"/>
              </w:numPr>
              <w:spacing w:after="60" w:line="240" w:lineRule="auto"/>
              <w:ind w:left="714" w:hanging="357"/>
              <w:jc w:val="both"/>
              <w:rPr>
                <w:rFonts w:asciiTheme="minorHAnsi" w:hAnsiTheme="minorHAnsi" w:cstheme="minorHAnsi"/>
                <w:color w:val="002060"/>
                <w:sz w:val="24"/>
                <w:szCs w:val="28"/>
                <w:lang w:val="en-US"/>
              </w:rPr>
            </w:pPr>
            <w:r w:rsidRPr="008B772A">
              <w:rPr>
                <w:rFonts w:asciiTheme="minorHAnsi" w:hAnsiTheme="minorHAnsi" w:cstheme="minorHAnsi"/>
                <w:color w:val="002060"/>
                <w:lang w:val="en-US"/>
              </w:rPr>
              <w:t xml:space="preserve">Chishti S., Barberis J. (2016). The FINTECH Book: The Financial Technology Handbook for Investors, Entrepreneurs and Visionaries, </w:t>
            </w:r>
            <w:r w:rsidRPr="008B772A">
              <w:rPr>
                <w:rFonts w:asciiTheme="minorHAnsi" w:hAnsiTheme="minorHAnsi" w:cstheme="minorHAnsi"/>
                <w:color w:val="002060"/>
                <w:shd w:val="clear" w:color="auto" w:fill="FFFFFF"/>
                <w:lang w:val="en-US"/>
              </w:rPr>
              <w:t xml:space="preserve">Wiley, </w:t>
            </w:r>
            <w:r w:rsidRPr="008B772A">
              <w:rPr>
                <w:rStyle w:val="a-text-bold"/>
                <w:rFonts w:asciiTheme="minorHAnsi" w:hAnsiTheme="minorHAnsi" w:cstheme="minorHAnsi"/>
                <w:color w:val="002060"/>
                <w:lang w:val="en-US"/>
              </w:rPr>
              <w:t>ISBN-10 ‏:</w:t>
            </w:r>
            <w:r w:rsidRPr="008B772A">
              <w:rPr>
                <w:rStyle w:val="a-text-bold"/>
                <w:rFonts w:asciiTheme="minorHAnsi" w:hAnsiTheme="minorHAnsi" w:cstheme="minorHAnsi"/>
                <w:b/>
                <w:bCs/>
                <w:color w:val="002060"/>
                <w:lang w:val="en-US"/>
              </w:rPr>
              <w:t xml:space="preserve"> ‎ </w:t>
            </w:r>
            <w:r w:rsidRPr="008B772A">
              <w:rPr>
                <w:rStyle w:val="a-list-item"/>
                <w:rFonts w:asciiTheme="minorHAnsi" w:hAnsiTheme="minorHAnsi" w:cstheme="minorHAnsi"/>
                <w:color w:val="002060"/>
                <w:lang w:val="en-US"/>
              </w:rPr>
              <w:t>9781119218876</w:t>
            </w:r>
          </w:p>
          <w:tbl>
            <w:tblPr>
              <w:tblW w:w="0" w:type="auto"/>
              <w:tblBorders>
                <w:top w:val="nil"/>
                <w:left w:val="nil"/>
                <w:bottom w:val="nil"/>
                <w:right w:val="nil"/>
              </w:tblBorders>
              <w:tblLook w:val="0000"/>
            </w:tblPr>
            <w:tblGrid>
              <w:gridCol w:w="8256"/>
            </w:tblGrid>
            <w:tr w:rsidR="008542A2" w:rsidRPr="008B772A" w:rsidTr="00921C91">
              <w:trPr>
                <w:trHeight w:val="201"/>
              </w:trPr>
              <w:tc>
                <w:tcPr>
                  <w:tcW w:w="8256" w:type="dxa"/>
                </w:tcPr>
                <w:p w:rsidR="008542A2" w:rsidRPr="008B772A" w:rsidRDefault="008542A2" w:rsidP="00921C91">
                  <w:pPr>
                    <w:autoSpaceDE w:val="0"/>
                    <w:autoSpaceDN w:val="0"/>
                    <w:adjustRightInd w:val="0"/>
                    <w:rPr>
                      <w:rFonts w:asciiTheme="minorHAnsi" w:hAnsiTheme="minorHAnsi" w:cstheme="minorHAnsi"/>
                    </w:rPr>
                  </w:pPr>
                </w:p>
              </w:tc>
            </w:tr>
          </w:tbl>
          <w:p w:rsidR="008542A2" w:rsidRPr="008B772A" w:rsidRDefault="008542A2" w:rsidP="00921C91">
            <w:pPr>
              <w:jc w:val="both"/>
              <w:rPr>
                <w:rFonts w:asciiTheme="minorHAnsi" w:hAnsiTheme="minorHAnsi" w:cstheme="minorHAnsi"/>
                <w:b/>
              </w:rPr>
            </w:pPr>
          </w:p>
        </w:tc>
      </w:tr>
    </w:tbl>
    <w:p w:rsidR="005613FB" w:rsidRPr="008B772A" w:rsidRDefault="005613FB" w:rsidP="005613FB">
      <w:pPr>
        <w:widowControl w:val="0"/>
        <w:spacing w:line="276" w:lineRule="auto"/>
        <w:rPr>
          <w:rFonts w:asciiTheme="minorHAnsi" w:hAnsiTheme="minorHAnsi" w:cstheme="minorHAnsi"/>
          <w:lang w:bidi="he-IL"/>
        </w:rPr>
      </w:pPr>
    </w:p>
    <w:p w:rsidR="00127C7D" w:rsidRPr="008B772A" w:rsidRDefault="00127C7D" w:rsidP="00127C7D">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805"/>
        <w:gridCol w:w="1240"/>
        <w:gridCol w:w="7"/>
      </w:tblGrid>
      <w:tr w:rsidR="00127C7D" w:rsidRPr="008B772A" w:rsidTr="006C5559">
        <w:tc>
          <w:tcPr>
            <w:tcW w:w="3205"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692" w:type="dxa"/>
            <w:gridSpan w:val="6"/>
          </w:tcPr>
          <w:p w:rsidR="00127C7D" w:rsidRPr="008B772A" w:rsidRDefault="00127C7D"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127C7D" w:rsidRPr="008B772A" w:rsidTr="006C5559">
        <w:tc>
          <w:tcPr>
            <w:tcW w:w="3205"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692" w:type="dxa"/>
            <w:gridSpan w:val="6"/>
          </w:tcPr>
          <w:p w:rsidR="00127C7D" w:rsidRPr="008B772A" w:rsidRDefault="00127C7D"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127C7D" w:rsidRPr="008B772A" w:rsidTr="006C5559">
        <w:tc>
          <w:tcPr>
            <w:tcW w:w="3205"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692" w:type="dxa"/>
            <w:gridSpan w:val="6"/>
          </w:tcPr>
          <w:p w:rsidR="00127C7D" w:rsidRPr="008B772A" w:rsidRDefault="00127C7D" w:rsidP="00801213">
            <w:pPr>
              <w:rPr>
                <w:rFonts w:asciiTheme="minorHAnsi" w:hAnsiTheme="minorHAnsi" w:cstheme="minorHAnsi"/>
                <w:color w:val="1F4E79" w:themeColor="accent5" w:themeShade="80"/>
                <w:sz w:val="20"/>
                <w:szCs w:val="20"/>
                <w:lang w:val="el-GR"/>
              </w:rPr>
            </w:pPr>
            <w:r w:rsidRPr="008B772A">
              <w:rPr>
                <w:rFonts w:asciiTheme="minorHAnsi" w:hAnsiTheme="minorHAnsi" w:cstheme="minorHAnsi"/>
                <w:color w:val="1F4E79" w:themeColor="accent5" w:themeShade="80"/>
                <w:sz w:val="20"/>
                <w:szCs w:val="20"/>
                <w:lang w:val="el-GR"/>
              </w:rPr>
              <w:t>ΠΡΟΠΤΥΧΙΑΚΟ</w:t>
            </w:r>
          </w:p>
        </w:tc>
      </w:tr>
      <w:tr w:rsidR="00127C7D" w:rsidRPr="008B772A" w:rsidTr="006C5559">
        <w:tc>
          <w:tcPr>
            <w:tcW w:w="3205"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127C7D" w:rsidRPr="00A56378" w:rsidRDefault="00A50C2D" w:rsidP="00801213">
            <w:pPr>
              <w:rPr>
                <w:rFonts w:asciiTheme="minorHAnsi" w:hAnsiTheme="minorHAnsi" w:cstheme="minorHAnsi"/>
                <w:bCs/>
                <w:color w:val="1F4E79" w:themeColor="accent5" w:themeShade="80"/>
                <w:sz w:val="20"/>
                <w:szCs w:val="20"/>
              </w:rPr>
            </w:pPr>
            <w:r w:rsidRPr="008B772A">
              <w:rPr>
                <w:rFonts w:asciiTheme="minorHAnsi" w:hAnsiTheme="minorHAnsi" w:cstheme="minorHAnsi"/>
                <w:bCs/>
                <w:color w:val="1F4E79" w:themeColor="accent5" w:themeShade="80"/>
                <w:sz w:val="20"/>
                <w:szCs w:val="20"/>
                <w:lang w:val="el-GR"/>
              </w:rPr>
              <w:t>ΝΗ</w:t>
            </w:r>
            <w:r w:rsidR="00A56378">
              <w:rPr>
                <w:rFonts w:asciiTheme="minorHAnsi" w:hAnsiTheme="minorHAnsi" w:cstheme="minorHAnsi"/>
                <w:bCs/>
                <w:color w:val="1F4E79" w:themeColor="accent5" w:themeShade="80"/>
                <w:sz w:val="20"/>
                <w:szCs w:val="20"/>
              </w:rPr>
              <w:t>8</w:t>
            </w:r>
          </w:p>
        </w:tc>
        <w:tc>
          <w:tcPr>
            <w:tcW w:w="2505" w:type="dxa"/>
            <w:gridSpan w:val="2"/>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052" w:type="dxa"/>
            <w:gridSpan w:val="3"/>
          </w:tcPr>
          <w:p w:rsidR="00127C7D" w:rsidRPr="008B772A" w:rsidRDefault="00A50C2D" w:rsidP="00801213">
            <w:pPr>
              <w:tabs>
                <w:tab w:val="center" w:pos="687"/>
              </w:tabs>
              <w:rPr>
                <w:rFonts w:asciiTheme="minorHAnsi" w:hAnsiTheme="minorHAnsi" w:cstheme="minorHAnsi"/>
                <w:bCs/>
                <w:color w:val="1F4E79" w:themeColor="accent5" w:themeShade="80"/>
                <w:sz w:val="20"/>
                <w:szCs w:val="20"/>
                <w:lang w:val="el-GR"/>
              </w:rPr>
            </w:pPr>
            <w:r w:rsidRPr="008B772A">
              <w:rPr>
                <w:rFonts w:asciiTheme="minorHAnsi" w:hAnsiTheme="minorHAnsi" w:cstheme="minorHAnsi"/>
                <w:bCs/>
                <w:color w:val="1F4E79" w:themeColor="accent5" w:themeShade="80"/>
                <w:sz w:val="20"/>
                <w:szCs w:val="20"/>
                <w:lang w:val="el-GR"/>
              </w:rPr>
              <w:t>8</w:t>
            </w:r>
          </w:p>
        </w:tc>
      </w:tr>
      <w:tr w:rsidR="00127C7D" w:rsidRPr="008B772A" w:rsidTr="006C5559">
        <w:trPr>
          <w:trHeight w:val="375"/>
        </w:trPr>
        <w:tc>
          <w:tcPr>
            <w:tcW w:w="3205" w:type="dxa"/>
            <w:shd w:val="clear" w:color="auto" w:fill="D0CECE" w:themeFill="background2" w:themeFillShade="E6"/>
            <w:vAlign w:val="center"/>
          </w:tcPr>
          <w:p w:rsidR="00127C7D" w:rsidRPr="008B772A" w:rsidRDefault="00127C7D"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692" w:type="dxa"/>
            <w:gridSpan w:val="6"/>
            <w:vAlign w:val="center"/>
          </w:tcPr>
          <w:p w:rsidR="00127C7D" w:rsidRPr="00E74E8A" w:rsidRDefault="00127C7D" w:rsidP="00801213">
            <w:pPr>
              <w:rPr>
                <w:rFonts w:asciiTheme="minorHAnsi" w:hAnsiTheme="minorHAnsi" w:cstheme="minorHAnsi"/>
                <w:b/>
                <w:bCs/>
                <w:color w:val="1F4E79" w:themeColor="accent5" w:themeShade="80"/>
                <w:sz w:val="20"/>
                <w:szCs w:val="20"/>
                <w:lang w:val="el-GR"/>
              </w:rPr>
            </w:pPr>
            <w:r w:rsidRPr="00E74E8A">
              <w:rPr>
                <w:rFonts w:asciiTheme="minorHAnsi" w:hAnsiTheme="minorHAnsi" w:cstheme="minorHAnsi"/>
                <w:b/>
                <w:bCs/>
                <w:color w:val="1F4E79" w:themeColor="accent5" w:themeShade="80"/>
                <w:szCs w:val="20"/>
                <w:lang w:val="el-GR"/>
              </w:rPr>
              <w:t>ΛΟΓΙΣΤΙΚΗ ΔΗΜΟΣΙΟΥ ΤΟΜΕΑ</w:t>
            </w:r>
          </w:p>
        </w:tc>
      </w:tr>
      <w:tr w:rsidR="00127C7D" w:rsidRPr="008B772A" w:rsidTr="006C5559">
        <w:trPr>
          <w:gridAfter w:val="1"/>
          <w:wAfter w:w="7" w:type="dxa"/>
          <w:trHeight w:val="196"/>
        </w:trPr>
        <w:tc>
          <w:tcPr>
            <w:tcW w:w="5637" w:type="dxa"/>
            <w:gridSpan w:val="3"/>
            <w:shd w:val="clear" w:color="auto" w:fill="D0CECE" w:themeFill="background2" w:themeFillShade="E6"/>
            <w:vAlign w:val="center"/>
          </w:tcPr>
          <w:p w:rsidR="00127C7D" w:rsidRPr="008B772A" w:rsidRDefault="00127C7D"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shd w:val="clear" w:color="auto" w:fill="D0CECE" w:themeFill="background2" w:themeFillShade="E6"/>
            <w:vAlign w:val="center"/>
          </w:tcPr>
          <w:p w:rsidR="00127C7D" w:rsidRPr="008B772A" w:rsidRDefault="00127C7D"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127C7D" w:rsidRPr="008B772A" w:rsidRDefault="00127C7D"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127C7D" w:rsidRPr="008B772A" w:rsidTr="006C5559">
        <w:trPr>
          <w:gridAfter w:val="1"/>
          <w:wAfter w:w="7" w:type="dxa"/>
          <w:trHeight w:val="194"/>
        </w:trPr>
        <w:tc>
          <w:tcPr>
            <w:tcW w:w="5637" w:type="dxa"/>
            <w:gridSpan w:val="3"/>
          </w:tcPr>
          <w:p w:rsidR="00127C7D" w:rsidRPr="008B772A" w:rsidRDefault="00127C7D"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και Ασκήσεις με χρήση ηλεκτρονικού υπολογιστή </w:t>
            </w:r>
          </w:p>
        </w:tc>
        <w:tc>
          <w:tcPr>
            <w:tcW w:w="2013" w:type="dxa"/>
            <w:gridSpan w:val="2"/>
          </w:tcPr>
          <w:p w:rsidR="00127C7D" w:rsidRPr="008B772A" w:rsidRDefault="00127C7D"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240" w:type="dxa"/>
          </w:tcPr>
          <w:p w:rsidR="00127C7D" w:rsidRPr="008B772A" w:rsidRDefault="00127C7D"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127C7D" w:rsidRPr="008B772A" w:rsidTr="006C5559">
        <w:trPr>
          <w:gridAfter w:val="1"/>
          <w:wAfter w:w="7" w:type="dxa"/>
          <w:trHeight w:val="194"/>
        </w:trPr>
        <w:tc>
          <w:tcPr>
            <w:tcW w:w="5637" w:type="dxa"/>
            <w:gridSpan w:val="3"/>
          </w:tcPr>
          <w:p w:rsidR="00127C7D" w:rsidRPr="008B772A" w:rsidRDefault="00127C7D" w:rsidP="00801213">
            <w:pPr>
              <w:jc w:val="right"/>
              <w:rPr>
                <w:rFonts w:asciiTheme="minorHAnsi" w:hAnsiTheme="minorHAnsi" w:cstheme="minorHAnsi"/>
                <w:b/>
                <w:color w:val="002060"/>
                <w:sz w:val="20"/>
                <w:szCs w:val="20"/>
                <w:lang w:val="el-GR"/>
              </w:rPr>
            </w:pPr>
          </w:p>
        </w:tc>
        <w:tc>
          <w:tcPr>
            <w:tcW w:w="2013" w:type="dxa"/>
            <w:gridSpan w:val="2"/>
          </w:tcPr>
          <w:p w:rsidR="00127C7D" w:rsidRPr="008B772A" w:rsidRDefault="00127C7D" w:rsidP="00801213">
            <w:pPr>
              <w:jc w:val="right"/>
              <w:rPr>
                <w:rFonts w:asciiTheme="minorHAnsi" w:hAnsiTheme="minorHAnsi" w:cstheme="minorHAnsi"/>
                <w:color w:val="002060"/>
                <w:sz w:val="20"/>
                <w:szCs w:val="20"/>
                <w:lang w:val="el-GR"/>
              </w:rPr>
            </w:pPr>
          </w:p>
        </w:tc>
        <w:tc>
          <w:tcPr>
            <w:tcW w:w="1240" w:type="dxa"/>
          </w:tcPr>
          <w:p w:rsidR="00127C7D" w:rsidRPr="008B772A" w:rsidRDefault="00127C7D" w:rsidP="00801213">
            <w:pPr>
              <w:rPr>
                <w:rFonts w:asciiTheme="minorHAnsi" w:hAnsiTheme="minorHAnsi" w:cstheme="minorHAnsi"/>
                <w:color w:val="002060"/>
                <w:sz w:val="20"/>
                <w:szCs w:val="20"/>
                <w:lang w:val="el-GR"/>
              </w:rPr>
            </w:pPr>
          </w:p>
        </w:tc>
      </w:tr>
      <w:tr w:rsidR="00127C7D" w:rsidRPr="008B772A" w:rsidTr="006C5559">
        <w:trPr>
          <w:gridAfter w:val="1"/>
          <w:wAfter w:w="7" w:type="dxa"/>
          <w:trHeight w:val="194"/>
        </w:trPr>
        <w:tc>
          <w:tcPr>
            <w:tcW w:w="5637" w:type="dxa"/>
            <w:gridSpan w:val="3"/>
          </w:tcPr>
          <w:p w:rsidR="00127C7D" w:rsidRPr="008B772A" w:rsidRDefault="00127C7D" w:rsidP="00801213">
            <w:pPr>
              <w:rPr>
                <w:rFonts w:asciiTheme="minorHAnsi" w:hAnsiTheme="minorHAnsi" w:cstheme="minorHAnsi"/>
                <w:b/>
                <w:color w:val="002060"/>
                <w:sz w:val="20"/>
                <w:szCs w:val="20"/>
                <w:lang w:val="el-GR"/>
              </w:rPr>
            </w:pPr>
          </w:p>
        </w:tc>
        <w:tc>
          <w:tcPr>
            <w:tcW w:w="2013" w:type="dxa"/>
            <w:gridSpan w:val="2"/>
          </w:tcPr>
          <w:p w:rsidR="00127C7D" w:rsidRPr="008B772A" w:rsidRDefault="00127C7D" w:rsidP="00801213">
            <w:pPr>
              <w:jc w:val="right"/>
              <w:rPr>
                <w:rFonts w:asciiTheme="minorHAnsi" w:hAnsiTheme="minorHAnsi" w:cstheme="minorHAnsi"/>
                <w:color w:val="002060"/>
                <w:sz w:val="20"/>
                <w:szCs w:val="20"/>
                <w:lang w:val="el-GR"/>
              </w:rPr>
            </w:pPr>
          </w:p>
        </w:tc>
        <w:tc>
          <w:tcPr>
            <w:tcW w:w="1240" w:type="dxa"/>
          </w:tcPr>
          <w:p w:rsidR="00127C7D" w:rsidRPr="008B772A" w:rsidRDefault="00127C7D" w:rsidP="00801213">
            <w:pPr>
              <w:rPr>
                <w:rFonts w:asciiTheme="minorHAnsi" w:hAnsiTheme="minorHAnsi" w:cstheme="minorHAnsi"/>
                <w:color w:val="002060"/>
                <w:sz w:val="20"/>
                <w:szCs w:val="20"/>
                <w:lang w:val="el-GR"/>
              </w:rPr>
            </w:pPr>
          </w:p>
        </w:tc>
      </w:tr>
      <w:tr w:rsidR="00127C7D" w:rsidRPr="00C246B7" w:rsidTr="006C5559">
        <w:trPr>
          <w:gridAfter w:val="1"/>
          <w:wAfter w:w="7" w:type="dxa"/>
          <w:trHeight w:val="194"/>
        </w:trPr>
        <w:tc>
          <w:tcPr>
            <w:tcW w:w="5637" w:type="dxa"/>
            <w:gridSpan w:val="3"/>
            <w:shd w:val="clear" w:color="auto" w:fill="D0CECE" w:themeFill="background2" w:themeFillShade="E6"/>
          </w:tcPr>
          <w:p w:rsidR="00127C7D" w:rsidRPr="008B772A" w:rsidRDefault="00127C7D"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Pr>
          <w:p w:rsidR="00127C7D" w:rsidRPr="008B772A" w:rsidRDefault="00127C7D" w:rsidP="00801213">
            <w:pPr>
              <w:jc w:val="right"/>
              <w:rPr>
                <w:rFonts w:asciiTheme="minorHAnsi" w:hAnsiTheme="minorHAnsi" w:cstheme="minorHAnsi"/>
                <w:color w:val="002060"/>
                <w:sz w:val="20"/>
                <w:szCs w:val="20"/>
                <w:lang w:val="el-GR"/>
              </w:rPr>
            </w:pPr>
          </w:p>
        </w:tc>
        <w:tc>
          <w:tcPr>
            <w:tcW w:w="1240" w:type="dxa"/>
          </w:tcPr>
          <w:p w:rsidR="00127C7D" w:rsidRPr="008B772A" w:rsidRDefault="00127C7D" w:rsidP="00801213">
            <w:pPr>
              <w:rPr>
                <w:rFonts w:asciiTheme="minorHAnsi" w:hAnsiTheme="minorHAnsi" w:cstheme="minorHAnsi"/>
                <w:color w:val="002060"/>
                <w:sz w:val="20"/>
                <w:szCs w:val="20"/>
                <w:lang w:val="el-GR"/>
              </w:rPr>
            </w:pPr>
          </w:p>
        </w:tc>
      </w:tr>
      <w:tr w:rsidR="00127C7D" w:rsidRPr="008B772A" w:rsidTr="006C5559">
        <w:trPr>
          <w:trHeight w:val="599"/>
        </w:trPr>
        <w:tc>
          <w:tcPr>
            <w:tcW w:w="3205" w:type="dxa"/>
            <w:shd w:val="clear" w:color="auto" w:fill="D0CECE" w:themeFill="background2" w:themeFillShade="E6"/>
          </w:tcPr>
          <w:p w:rsidR="00127C7D" w:rsidRPr="008B772A" w:rsidRDefault="00127C7D" w:rsidP="00127C7D">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127C7D" w:rsidRPr="008B772A" w:rsidRDefault="00127C7D" w:rsidP="00127C7D">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692" w:type="dxa"/>
            <w:gridSpan w:val="6"/>
          </w:tcPr>
          <w:p w:rsidR="00127C7D" w:rsidRPr="008B772A" w:rsidRDefault="00127C7D" w:rsidP="00127C7D">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ΕΠΙΣΤΗΜΟΝΙΚΗΣ ΠΕΡΙΟΧΗΣ</w:t>
            </w:r>
          </w:p>
        </w:tc>
      </w:tr>
      <w:tr w:rsidR="00127C7D" w:rsidRPr="008B772A" w:rsidTr="006C5559">
        <w:tc>
          <w:tcPr>
            <w:tcW w:w="3205" w:type="dxa"/>
            <w:shd w:val="clear" w:color="auto" w:fill="D0CECE" w:themeFill="background2" w:themeFillShade="E6"/>
          </w:tcPr>
          <w:p w:rsidR="00127C7D" w:rsidRPr="008B772A" w:rsidRDefault="00127C7D" w:rsidP="006C555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692" w:type="dxa"/>
            <w:gridSpan w:val="6"/>
          </w:tcPr>
          <w:p w:rsidR="00127C7D" w:rsidRPr="008B772A" w:rsidRDefault="00127C7D"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127C7D" w:rsidRPr="008B772A" w:rsidTr="006C5559">
        <w:tc>
          <w:tcPr>
            <w:tcW w:w="3205"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692" w:type="dxa"/>
            <w:gridSpan w:val="6"/>
          </w:tcPr>
          <w:p w:rsidR="00127C7D" w:rsidRPr="008B772A" w:rsidRDefault="00127C7D"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127C7D" w:rsidRPr="008B772A" w:rsidTr="006C5559">
        <w:tc>
          <w:tcPr>
            <w:tcW w:w="3205"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692" w:type="dxa"/>
            <w:gridSpan w:val="6"/>
          </w:tcPr>
          <w:p w:rsidR="00127C7D" w:rsidRPr="008B772A" w:rsidRDefault="00127C7D"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127C7D" w:rsidRPr="008B772A" w:rsidTr="006C5559">
        <w:tc>
          <w:tcPr>
            <w:tcW w:w="3205"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692" w:type="dxa"/>
            <w:gridSpan w:val="6"/>
          </w:tcPr>
          <w:p w:rsidR="00127C7D" w:rsidRPr="008B772A" w:rsidRDefault="00127C7D"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127C7D" w:rsidRPr="008B772A" w:rsidRDefault="00127C7D" w:rsidP="001E747E">
      <w:pPr>
        <w:widowControl w:val="0"/>
        <w:numPr>
          <w:ilvl w:val="0"/>
          <w:numId w:val="97"/>
        </w:numPr>
        <w:autoSpaceDE w:val="0"/>
        <w:autoSpaceDN w:val="0"/>
        <w:adjustRightInd w:val="0"/>
        <w:spacing w:before="120" w:after="12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127C7D" w:rsidRPr="008B772A" w:rsidTr="006C5559">
        <w:tc>
          <w:tcPr>
            <w:tcW w:w="8926" w:type="dxa"/>
            <w:gridSpan w:val="2"/>
            <w:tcBorders>
              <w:bottom w:val="nil"/>
            </w:tcBorders>
            <w:shd w:val="clear" w:color="auto" w:fill="D0CECE" w:themeFill="background2" w:themeFillShade="E6"/>
          </w:tcPr>
          <w:p w:rsidR="00127C7D" w:rsidRPr="008B772A" w:rsidRDefault="00127C7D"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127C7D" w:rsidRPr="00C246B7" w:rsidTr="006C5559">
        <w:tc>
          <w:tcPr>
            <w:tcW w:w="8926" w:type="dxa"/>
            <w:gridSpan w:val="2"/>
            <w:tcBorders>
              <w:top w:val="nil"/>
            </w:tcBorders>
            <w:shd w:val="clear" w:color="auto" w:fill="D0CECE" w:themeFill="background2" w:themeFillShade="E6"/>
          </w:tcPr>
          <w:p w:rsidR="00127C7D" w:rsidRPr="008B772A" w:rsidRDefault="00127C7D"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127C7D" w:rsidRPr="008B772A" w:rsidRDefault="00127C7D"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127C7D" w:rsidRPr="008B772A" w:rsidRDefault="00127C7D"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127C7D" w:rsidRPr="008B772A" w:rsidRDefault="00127C7D"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127C7D" w:rsidRPr="008B772A" w:rsidRDefault="00127C7D"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127C7D" w:rsidRPr="00C246B7" w:rsidTr="006C5559">
        <w:tc>
          <w:tcPr>
            <w:tcW w:w="8926" w:type="dxa"/>
            <w:gridSpan w:val="2"/>
          </w:tcPr>
          <w:p w:rsidR="00127C7D" w:rsidRPr="008B772A" w:rsidRDefault="00127C7D" w:rsidP="006C5559">
            <w:pPr>
              <w:widowControl w:val="0"/>
              <w:autoSpaceDE w:val="0"/>
              <w:autoSpaceDN w:val="0"/>
              <w:adjustRightInd w:val="0"/>
              <w:spacing w:after="60"/>
              <w:jc w:val="both"/>
              <w:rPr>
                <w:rFonts w:asciiTheme="minorHAnsi" w:eastAsia="Calibri" w:hAnsiTheme="minorHAnsi" w:cstheme="minorHAnsi"/>
                <w:b/>
                <w:color w:val="1F4E79" w:themeColor="accent5" w:themeShade="80"/>
                <w:lang w:val="el-GR"/>
              </w:rPr>
            </w:pPr>
            <w:r w:rsidRPr="008B772A">
              <w:rPr>
                <w:rFonts w:asciiTheme="minorHAnsi" w:hAnsiTheme="minorHAnsi" w:cstheme="minorHAnsi"/>
                <w:color w:val="1F4E79" w:themeColor="accent5" w:themeShade="80"/>
                <w:sz w:val="22"/>
                <w:szCs w:val="22"/>
                <w:lang w:val="el-GR"/>
              </w:rPr>
              <w:t xml:space="preserve">Μετά την επιτυχή ολοκλήρωση του μαθήματος, οι συμμετέχοντες θα μπορούν/είναι σε θέση να κατανοήσουν </w:t>
            </w:r>
            <w:r w:rsidRPr="008B772A">
              <w:rPr>
                <w:rFonts w:asciiTheme="minorHAnsi" w:hAnsiTheme="minorHAnsi" w:cstheme="minorHAnsi"/>
                <w:bCs/>
                <w:color w:val="1F4E79" w:themeColor="accent5" w:themeShade="80"/>
                <w:sz w:val="22"/>
                <w:szCs w:val="22"/>
                <w:lang w:val="el-GR" w:eastAsia="nl-NL"/>
              </w:rPr>
              <w:t>την εξέλιξη του Δημόσιου Τομέα υπό το δόγμα της Νέας Δημόσιας Διοίκησης και την αναμόρφωσης των λογιστικών συστημάτων των οντοτήτων Δημόσιου Τομέα με τη μετάβαση από το σύστημα ταμειακής βάσης στο διπλογραφικό σύστημα.</w:t>
            </w:r>
          </w:p>
          <w:p w:rsidR="00127C7D" w:rsidRPr="008B772A" w:rsidRDefault="00127C7D" w:rsidP="006C5559">
            <w:pPr>
              <w:pStyle w:val="a5"/>
              <w:spacing w:after="60"/>
              <w:ind w:left="68"/>
              <w:jc w:val="both"/>
              <w:rPr>
                <w:rFonts w:asciiTheme="minorHAnsi" w:hAnsiTheme="minorHAnsi" w:cstheme="minorHAnsi"/>
                <w:bCs/>
                <w:color w:val="1F4E79" w:themeColor="accent5" w:themeShade="80"/>
                <w:lang w:eastAsia="nl-NL"/>
              </w:rPr>
            </w:pPr>
            <w:r w:rsidRPr="008B772A">
              <w:rPr>
                <w:rFonts w:asciiTheme="minorHAnsi" w:hAnsiTheme="minorHAnsi" w:cstheme="minorHAnsi"/>
                <w:bCs/>
                <w:color w:val="1F4E79" w:themeColor="accent5" w:themeShade="80"/>
                <w:lang w:eastAsia="nl-NL"/>
              </w:rPr>
              <w:t>Στα πλαίσια του μαθήματος παρουσιάζεται η ευθυγράμμιση με τα λογιστικά συστήματα του ιδιωτικού τομέα, οι αιτίες και τα κίνητρα πίσω από τη συμπεριφορά αυτή. Επιπλέον παρουσιάζονται τα Π.Δ που αναμόρφωσαν τα λογιστικά συστήματα των φορέων του δημόσιου τομέα (ΟΤΑ, Δημόσιες Μονάδες Υγείας κτλ.) και αναλύεται η διάρθρωση των λογαριασμών του κλαδικού λογιστικού σχεδίου. Επιπλέον, αναλύονται τα κύρια σημεία του κάθε Π.Δ. με σκοπό να γίνει κατανοητός ο τρόπος που εφαρμόζεται η δεδουλευμένη λογιστική.</w:t>
            </w:r>
          </w:p>
          <w:p w:rsidR="00127C7D" w:rsidRPr="008B772A" w:rsidRDefault="00127C7D" w:rsidP="006C5559">
            <w:pPr>
              <w:pStyle w:val="a5"/>
              <w:spacing w:after="60"/>
              <w:ind w:left="68"/>
              <w:jc w:val="both"/>
              <w:rPr>
                <w:rFonts w:asciiTheme="minorHAnsi" w:hAnsiTheme="minorHAnsi" w:cstheme="minorHAnsi"/>
                <w:i/>
                <w:color w:val="1F4E79" w:themeColor="accent5" w:themeShade="80"/>
              </w:rPr>
            </w:pPr>
            <w:r w:rsidRPr="008B772A">
              <w:rPr>
                <w:rFonts w:asciiTheme="minorHAnsi" w:hAnsiTheme="minorHAnsi" w:cstheme="minorHAnsi"/>
                <w:bCs/>
                <w:color w:val="1F4E79" w:themeColor="accent5" w:themeShade="80"/>
                <w:lang w:eastAsia="nl-NL"/>
              </w:rPr>
              <w:t>Ακόμη, το μάθημα αυτό εστιάζει στα Διεθνή Λογιστικά Πρότυπα Δημόσιου Τομέα (International Public Sector Accounting Standards-IPSAS) που αναπτύχθηκαν με σκοπό την αναβάθμιση της ποιότητας της λογιστικής πληροφορίας και που εφεξής θα εφαρμόζονται και στους Ελληνικούς φορείς δημόσιου τομέα. Σκοπός είναι η εξοικείωση με τα σημαντικότερα πρότυπα. Προς κατανόηση των συστημάτων αυτών υπάρχουν ασκήσεις πράξης που θα αφορούν συγκεκριμένες εφαρμογές του κλαδικού λογιστικού σχεδίου σε ΟΤΑ, Δημόσιες Μονάδες Υγείας κτλ.</w:t>
            </w:r>
          </w:p>
        </w:tc>
      </w:tr>
      <w:tr w:rsidR="00127C7D" w:rsidRPr="008B772A" w:rsidTr="006C5559">
        <w:tblPrEx>
          <w:tblLook w:val="0000"/>
        </w:tblPrEx>
        <w:tc>
          <w:tcPr>
            <w:tcW w:w="8926" w:type="dxa"/>
            <w:gridSpan w:val="2"/>
            <w:tcBorders>
              <w:bottom w:val="nil"/>
            </w:tcBorders>
            <w:shd w:val="clear" w:color="auto" w:fill="D0CECE" w:themeFill="background2" w:themeFillShade="E6"/>
          </w:tcPr>
          <w:p w:rsidR="00127C7D" w:rsidRPr="008B772A" w:rsidRDefault="00127C7D"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127C7D" w:rsidRPr="008B772A" w:rsidTr="006C5559">
        <w:tblPrEx>
          <w:tblLook w:val="0000"/>
        </w:tblPrEx>
        <w:tc>
          <w:tcPr>
            <w:tcW w:w="8926" w:type="dxa"/>
            <w:gridSpan w:val="2"/>
            <w:tcBorders>
              <w:bottom w:val="nil"/>
            </w:tcBorders>
            <w:shd w:val="clear" w:color="auto" w:fill="D0CECE" w:themeFill="background2" w:themeFillShade="E6"/>
          </w:tcPr>
          <w:p w:rsidR="00127C7D" w:rsidRPr="008B772A" w:rsidRDefault="00127C7D" w:rsidP="00801213">
            <w:pPr>
              <w:rPr>
                <w:rFonts w:asciiTheme="minorHAnsi" w:hAnsiTheme="minorHAnsi" w:cstheme="minorHAnsi"/>
                <w:b/>
                <w:sz w:val="20"/>
                <w:szCs w:val="20"/>
              </w:rPr>
            </w:pPr>
          </w:p>
        </w:tc>
      </w:tr>
      <w:tr w:rsidR="00127C7D" w:rsidRPr="00C246B7" w:rsidTr="006C5559">
        <w:tc>
          <w:tcPr>
            <w:tcW w:w="8926" w:type="dxa"/>
            <w:gridSpan w:val="2"/>
            <w:tcBorders>
              <w:top w:val="nil"/>
              <w:bottom w:val="nil"/>
            </w:tcBorders>
            <w:shd w:val="clear" w:color="auto" w:fill="D0CECE" w:themeFill="background2" w:themeFillShade="E6"/>
          </w:tcPr>
          <w:p w:rsidR="00127C7D" w:rsidRPr="008B772A" w:rsidRDefault="00127C7D"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27C7D" w:rsidRPr="008B772A" w:rsidTr="006C5559">
        <w:tblPrEx>
          <w:tblLook w:val="0000"/>
        </w:tblPrEx>
        <w:tc>
          <w:tcPr>
            <w:tcW w:w="3964" w:type="dxa"/>
            <w:tcBorders>
              <w:top w:val="nil"/>
              <w:bottom w:val="single" w:sz="4" w:space="0" w:color="auto"/>
              <w:right w:val="nil"/>
            </w:tcBorders>
            <w:shd w:val="clear" w:color="auto" w:fill="D0CECE" w:themeFill="background2" w:themeFillShade="E6"/>
          </w:tcPr>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0CECE" w:themeFill="background2" w:themeFillShade="E6"/>
          </w:tcPr>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127C7D" w:rsidRPr="008B772A" w:rsidRDefault="00127C7D"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127C7D" w:rsidRPr="008B772A" w:rsidRDefault="00127C7D"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127C7D" w:rsidRPr="008B772A" w:rsidRDefault="00127C7D"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127C7D" w:rsidRPr="008B772A" w:rsidRDefault="00127C7D"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127C7D" w:rsidRPr="008B772A" w:rsidRDefault="00127C7D"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127C7D" w:rsidRPr="008B772A" w:rsidTr="006C5559">
        <w:tc>
          <w:tcPr>
            <w:tcW w:w="8926" w:type="dxa"/>
            <w:gridSpan w:val="2"/>
            <w:tcBorders>
              <w:bottom w:val="single" w:sz="4" w:space="0" w:color="auto"/>
            </w:tcBorders>
          </w:tcPr>
          <w:p w:rsidR="00127C7D" w:rsidRPr="008B772A" w:rsidRDefault="00127C7D" w:rsidP="00EA1D31">
            <w:pPr>
              <w:pStyle w:val="a5"/>
              <w:numPr>
                <w:ilvl w:val="0"/>
                <w:numId w:val="5"/>
              </w:numPr>
              <w:spacing w:after="12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Αναζήτηση, ανάλυση και σύνθεση δεδομένων και πληροφοριών με τη χρήση και των απαραίτητων τεχνολογιών,</w:t>
            </w:r>
          </w:p>
          <w:p w:rsidR="00127C7D" w:rsidRPr="008B772A" w:rsidRDefault="00127C7D" w:rsidP="00EA1D31">
            <w:pPr>
              <w:pStyle w:val="a5"/>
              <w:numPr>
                <w:ilvl w:val="0"/>
                <w:numId w:val="5"/>
              </w:numPr>
              <w:spacing w:after="12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Λήψη Αποφάσεων</w:t>
            </w:r>
          </w:p>
          <w:p w:rsidR="00127C7D" w:rsidRPr="008B772A" w:rsidRDefault="00127C7D" w:rsidP="00EA1D31">
            <w:pPr>
              <w:pStyle w:val="a5"/>
              <w:numPr>
                <w:ilvl w:val="0"/>
                <w:numId w:val="5"/>
              </w:numPr>
              <w:spacing w:after="12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Προαγωγή της κριτικής σκέψης</w:t>
            </w:r>
          </w:p>
          <w:p w:rsidR="00127C7D" w:rsidRPr="008B772A" w:rsidRDefault="00127C7D" w:rsidP="00EA1D31">
            <w:pPr>
              <w:pStyle w:val="a5"/>
              <w:numPr>
                <w:ilvl w:val="0"/>
                <w:numId w:val="5"/>
              </w:numPr>
              <w:spacing w:after="120"/>
              <w:ind w:left="448" w:hanging="284"/>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Αυτόνομη Εργασία</w:t>
            </w:r>
          </w:p>
        </w:tc>
      </w:tr>
    </w:tbl>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127C7D" w:rsidRPr="008B772A" w:rsidTr="006C5559">
        <w:tc>
          <w:tcPr>
            <w:tcW w:w="8926" w:type="dxa"/>
          </w:tcPr>
          <w:p w:rsidR="00127C7D" w:rsidRPr="008B772A" w:rsidRDefault="00127C7D" w:rsidP="001E747E">
            <w:pPr>
              <w:widowControl w:val="0"/>
              <w:numPr>
                <w:ilvl w:val="0"/>
                <w:numId w:val="97"/>
              </w:numPr>
              <w:autoSpaceDE w:val="0"/>
              <w:autoSpaceDN w:val="0"/>
              <w:adjustRightInd w:val="0"/>
              <w:spacing w:before="120" w:after="12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127C7D" w:rsidRPr="008B772A" w:rsidRDefault="00127C7D" w:rsidP="006C5559">
            <w:pPr>
              <w:autoSpaceDE w:val="0"/>
              <w:autoSpaceDN w:val="0"/>
              <w:adjustRightInd w:val="0"/>
              <w:spacing w:after="60"/>
              <w:jc w:val="both"/>
              <w:rPr>
                <w:rFonts w:asciiTheme="minorHAnsi" w:hAnsiTheme="minorHAnsi" w:cstheme="minorHAnsi"/>
                <w:bCs/>
                <w:color w:val="002060"/>
                <w:lang w:val="el-GR"/>
              </w:rPr>
            </w:pPr>
            <w:r w:rsidRPr="008B772A">
              <w:rPr>
                <w:rFonts w:asciiTheme="minorHAnsi" w:hAnsiTheme="minorHAnsi" w:cstheme="minorHAnsi"/>
                <w:bCs/>
                <w:color w:val="002060"/>
                <w:sz w:val="22"/>
                <w:szCs w:val="22"/>
                <w:lang w:val="el-GR"/>
              </w:rPr>
              <w:t>Το κύρια σημεία ανάλυσης του μαθήματος είναι:</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lang w:eastAsia="nl-NL"/>
              </w:rPr>
            </w:pPr>
            <w:r w:rsidRPr="008B772A">
              <w:rPr>
                <w:rFonts w:asciiTheme="minorHAnsi" w:hAnsiTheme="minorHAnsi" w:cstheme="minorHAnsi"/>
                <w:bCs/>
                <w:color w:val="002060"/>
                <w:lang w:eastAsia="nl-NL"/>
              </w:rPr>
              <w:t>Η διάκριση και τα χαρακτηριστικά κερδοσκοπικών και μη κερδοσκοπικών οργανισμών.</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lang w:eastAsia="nl-NL"/>
              </w:rPr>
            </w:pPr>
            <w:r w:rsidRPr="008B772A">
              <w:rPr>
                <w:rFonts w:asciiTheme="minorHAnsi" w:hAnsiTheme="minorHAnsi" w:cstheme="minorHAnsi"/>
                <w:bCs/>
                <w:color w:val="002060"/>
                <w:lang w:eastAsia="nl-NL"/>
              </w:rPr>
              <w:lastRenderedPageBreak/>
              <w:t>Η Νέα Δημόσια Διοίκηση (ΝΔΔ). Κριτική και απόψεις.</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lang w:eastAsia="nl-NL"/>
              </w:rPr>
            </w:pPr>
            <w:r w:rsidRPr="008B772A">
              <w:rPr>
                <w:rFonts w:asciiTheme="minorHAnsi" w:hAnsiTheme="minorHAnsi" w:cstheme="minorHAnsi"/>
                <w:bCs/>
                <w:color w:val="002060"/>
                <w:lang w:eastAsia="nl-NL"/>
              </w:rPr>
              <w:t>Η Νέα Δημόσια Χρηματοοικονομική Διοίκηση (ΝΔΧΔ).</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lang w:eastAsia="nl-NL"/>
              </w:rPr>
            </w:pPr>
            <w:r w:rsidRPr="008B772A">
              <w:rPr>
                <w:rFonts w:asciiTheme="minorHAnsi" w:hAnsiTheme="minorHAnsi" w:cstheme="minorHAnsi"/>
                <w:bCs/>
                <w:color w:val="002060"/>
                <w:lang w:eastAsia="nl-NL"/>
              </w:rPr>
              <w:t>Ταμειακή λογιστική και δεδουλευμένη λογιστική. Χαρακτηριστικά των δύο συστημάτων-παραδείγματα.</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lang w:eastAsia="nl-NL"/>
              </w:rPr>
            </w:pPr>
            <w:r w:rsidRPr="008B772A">
              <w:rPr>
                <w:rFonts w:asciiTheme="minorHAnsi" w:hAnsiTheme="minorHAnsi" w:cstheme="minorHAnsi"/>
                <w:bCs/>
                <w:color w:val="002060"/>
                <w:lang w:eastAsia="nl-NL"/>
              </w:rPr>
              <w:t>Φύση, έννοια και λειτουργία των Προϋπολογισμών</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lang w:eastAsia="nl-NL"/>
              </w:rPr>
            </w:pPr>
            <w:r w:rsidRPr="008B772A">
              <w:rPr>
                <w:rFonts w:asciiTheme="minorHAnsi" w:hAnsiTheme="minorHAnsi" w:cstheme="minorHAnsi"/>
                <w:bCs/>
                <w:color w:val="002060"/>
                <w:lang w:eastAsia="nl-NL"/>
              </w:rPr>
              <w:t>Η εμφάνιση φαινομένων, όπως η διαχείριση των αποτελεσμάτων (earnings management) στο δημόσιο τομέα- αιτίες και κίνητρα.</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rPr>
            </w:pPr>
            <w:r w:rsidRPr="008B772A">
              <w:rPr>
                <w:rFonts w:asciiTheme="minorHAnsi" w:hAnsiTheme="minorHAnsi" w:cstheme="minorHAnsi"/>
                <w:bCs/>
                <w:color w:val="002060"/>
                <w:lang w:eastAsia="nl-NL"/>
              </w:rPr>
              <w:t>Οι λογιστικές μεταρρυθμίσεις στην Ελλάδα μέσα από τα Προεδρικά Διατάγματα  80/1997,  205/1998, 315/1999, 146/2003, 15/2011 και 54/2018.</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rPr>
            </w:pPr>
            <w:r w:rsidRPr="008B772A">
              <w:rPr>
                <w:rFonts w:asciiTheme="minorHAnsi" w:hAnsiTheme="minorHAnsi" w:cstheme="minorHAnsi"/>
                <w:bCs/>
                <w:color w:val="002060"/>
                <w:lang w:eastAsia="nl-NL"/>
              </w:rPr>
              <w:t>Τα</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διεθνή</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λογιστικά</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πρότυπα</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δημόσιου</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τομέα</w:t>
            </w:r>
            <w:r w:rsidRPr="008B772A">
              <w:rPr>
                <w:rFonts w:asciiTheme="minorHAnsi" w:hAnsiTheme="minorHAnsi" w:cstheme="minorHAnsi"/>
                <w:bCs/>
                <w:color w:val="002060"/>
                <w:lang w:val="en-US" w:eastAsia="nl-NL"/>
              </w:rPr>
              <w:t xml:space="preserve"> (International Public Sector Accounting Standards- IPSAS). </w:t>
            </w:r>
            <w:r w:rsidRPr="008B772A">
              <w:rPr>
                <w:rFonts w:asciiTheme="minorHAnsi" w:hAnsiTheme="minorHAnsi" w:cstheme="minorHAnsi"/>
                <w:bCs/>
                <w:color w:val="002060"/>
                <w:lang w:eastAsia="nl-NL"/>
              </w:rPr>
              <w:t>Διερεύνηση των προτύπων .</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color w:val="002060"/>
                <w:lang w:val="en-US" w:eastAsia="nl-NL"/>
              </w:rPr>
            </w:pPr>
            <w:r w:rsidRPr="008B772A">
              <w:rPr>
                <w:rFonts w:asciiTheme="minorHAnsi" w:hAnsiTheme="minorHAnsi" w:cstheme="minorHAnsi"/>
                <w:bCs/>
                <w:color w:val="002060"/>
                <w:lang w:eastAsia="nl-NL"/>
              </w:rPr>
              <w:t>Τα</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Ευρωπαϊκά</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λογιστικά</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πρότυπα</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δημόσιου</w:t>
            </w:r>
            <w:r w:rsidRPr="008B772A">
              <w:rPr>
                <w:rFonts w:asciiTheme="minorHAnsi" w:hAnsiTheme="minorHAnsi" w:cstheme="minorHAnsi"/>
                <w:bCs/>
                <w:color w:val="002060"/>
                <w:lang w:val="en-US" w:eastAsia="nl-NL"/>
              </w:rPr>
              <w:t xml:space="preserve"> </w:t>
            </w:r>
            <w:r w:rsidRPr="008B772A">
              <w:rPr>
                <w:rFonts w:asciiTheme="minorHAnsi" w:hAnsiTheme="minorHAnsi" w:cstheme="minorHAnsi"/>
                <w:bCs/>
                <w:color w:val="002060"/>
                <w:lang w:eastAsia="nl-NL"/>
              </w:rPr>
              <w:t>τομέα</w:t>
            </w:r>
            <w:r w:rsidRPr="008B772A">
              <w:rPr>
                <w:rFonts w:asciiTheme="minorHAnsi" w:hAnsiTheme="minorHAnsi" w:cstheme="minorHAnsi"/>
                <w:bCs/>
                <w:color w:val="002060"/>
                <w:lang w:val="en-US" w:eastAsia="nl-NL"/>
              </w:rPr>
              <w:t xml:space="preserve"> (European Public Sector Accounting Standards- EPSAS).</w:t>
            </w:r>
          </w:p>
          <w:p w:rsidR="00127C7D" w:rsidRPr="008B772A" w:rsidRDefault="00127C7D" w:rsidP="001E747E">
            <w:pPr>
              <w:pStyle w:val="a5"/>
              <w:numPr>
                <w:ilvl w:val="0"/>
                <w:numId w:val="96"/>
              </w:numPr>
              <w:spacing w:after="60" w:line="240" w:lineRule="auto"/>
              <w:ind w:left="430"/>
              <w:jc w:val="both"/>
              <w:rPr>
                <w:rFonts w:asciiTheme="minorHAnsi" w:hAnsiTheme="minorHAnsi" w:cstheme="minorHAnsi"/>
                <w:bCs/>
                <w:lang w:val="en-US" w:eastAsia="nl-NL"/>
              </w:rPr>
            </w:pPr>
            <w:r w:rsidRPr="008B772A">
              <w:rPr>
                <w:rFonts w:asciiTheme="minorHAnsi" w:hAnsiTheme="minorHAnsi" w:cstheme="minorHAnsi"/>
                <w:bCs/>
                <w:color w:val="002060"/>
                <w:lang w:eastAsia="nl-NL"/>
              </w:rPr>
              <w:t>Ασκήσεις-παραδείγματα.</w:t>
            </w:r>
          </w:p>
        </w:tc>
      </w:tr>
    </w:tbl>
    <w:p w:rsidR="00127C7D" w:rsidRPr="008B772A" w:rsidRDefault="00127C7D" w:rsidP="001E747E">
      <w:pPr>
        <w:widowControl w:val="0"/>
        <w:numPr>
          <w:ilvl w:val="0"/>
          <w:numId w:val="98"/>
        </w:numPr>
        <w:autoSpaceDE w:val="0"/>
        <w:autoSpaceDN w:val="0"/>
        <w:adjustRightInd w:val="0"/>
        <w:spacing w:before="120" w:after="200" w:line="276" w:lineRule="auto"/>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lastRenderedPageBreak/>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620"/>
      </w:tblGrid>
      <w:tr w:rsidR="00127C7D" w:rsidRPr="008B772A" w:rsidTr="006C5559">
        <w:tc>
          <w:tcPr>
            <w:tcW w:w="3306"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127C7D" w:rsidRPr="008B772A" w:rsidRDefault="00127C7D" w:rsidP="00801213">
            <w:pPr>
              <w:spacing w:after="200" w:line="276" w:lineRule="auto"/>
              <w:rPr>
                <w:rFonts w:asciiTheme="minorHAnsi" w:eastAsia="Calibri" w:hAnsiTheme="minorHAnsi" w:cstheme="minorHAnsi"/>
                <w:iCs/>
                <w:color w:val="1F4E79" w:themeColor="accent5" w:themeShade="80"/>
                <w:lang w:val="el-GR"/>
              </w:rPr>
            </w:pPr>
            <w:r w:rsidRPr="008B772A">
              <w:rPr>
                <w:rFonts w:asciiTheme="minorHAnsi" w:hAnsiTheme="minorHAnsi" w:cstheme="minorHAnsi"/>
                <w:iCs/>
                <w:color w:val="1F4E79" w:themeColor="accent5" w:themeShade="80"/>
                <w:sz w:val="22"/>
                <w:szCs w:val="22"/>
                <w:lang w:val="el-GR"/>
              </w:rPr>
              <w:t>Δια ζώσης εκπαίδευση</w:t>
            </w:r>
          </w:p>
        </w:tc>
      </w:tr>
      <w:tr w:rsidR="00127C7D" w:rsidRPr="008B772A" w:rsidTr="006C5559">
        <w:tc>
          <w:tcPr>
            <w:tcW w:w="3306" w:type="dxa"/>
            <w:shd w:val="clear" w:color="auto" w:fill="D0CECE" w:themeFill="background2" w:themeFillShade="E6"/>
          </w:tcPr>
          <w:p w:rsidR="00127C7D" w:rsidRPr="008B772A" w:rsidRDefault="00127C7D"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127C7D" w:rsidRPr="008B772A" w:rsidRDefault="00127C7D" w:rsidP="00EA1D31">
            <w:pPr>
              <w:spacing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127C7D" w:rsidRPr="008B772A" w:rsidRDefault="00127C7D" w:rsidP="001E747E">
            <w:pPr>
              <w:pStyle w:val="a5"/>
              <w:numPr>
                <w:ilvl w:val="0"/>
                <w:numId w:val="76"/>
              </w:numPr>
              <w:spacing w:after="60"/>
              <w:rPr>
                <w:rFonts w:asciiTheme="minorHAnsi" w:hAnsiTheme="minorHAnsi" w:cstheme="minorHAnsi"/>
                <w:color w:val="244061"/>
              </w:rPr>
            </w:pPr>
            <w:r w:rsidRPr="008B772A">
              <w:rPr>
                <w:rFonts w:asciiTheme="minorHAnsi" w:hAnsiTheme="minorHAnsi" w:cstheme="minorHAnsi"/>
                <w:color w:val="244061"/>
              </w:rPr>
              <w:t>Ψηφιακές διαφάνειες</w:t>
            </w:r>
          </w:p>
          <w:p w:rsidR="00127C7D" w:rsidRPr="008B772A" w:rsidRDefault="00127C7D" w:rsidP="001E747E">
            <w:pPr>
              <w:pStyle w:val="a5"/>
              <w:numPr>
                <w:ilvl w:val="0"/>
                <w:numId w:val="76"/>
              </w:numPr>
              <w:spacing w:after="60"/>
              <w:rPr>
                <w:rFonts w:asciiTheme="minorHAnsi" w:hAnsiTheme="minorHAnsi" w:cstheme="minorHAnsi"/>
                <w:color w:val="244061"/>
                <w:lang w:val="en-US"/>
              </w:rPr>
            </w:pPr>
            <w:r w:rsidRPr="008B772A">
              <w:rPr>
                <w:rFonts w:asciiTheme="minorHAnsi" w:hAnsiTheme="minorHAnsi" w:cstheme="minorHAnsi"/>
                <w:color w:val="244061"/>
              </w:rPr>
              <w:t>e-class</w:t>
            </w:r>
          </w:p>
        </w:tc>
      </w:tr>
      <w:tr w:rsidR="00127C7D" w:rsidRPr="008B772A" w:rsidTr="006C5559">
        <w:tc>
          <w:tcPr>
            <w:tcW w:w="3306" w:type="dxa"/>
            <w:shd w:val="clear" w:color="auto" w:fill="D0CECE" w:themeFill="background2" w:themeFillShade="E6"/>
          </w:tcPr>
          <w:p w:rsidR="00127C7D" w:rsidRPr="008B772A" w:rsidRDefault="00127C7D"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127C7D" w:rsidRPr="008B772A" w:rsidRDefault="00127C7D"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127C7D" w:rsidRPr="008B772A" w:rsidRDefault="00127C7D"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127C7D" w:rsidRPr="008B772A" w:rsidRDefault="00127C7D" w:rsidP="00801213">
            <w:pPr>
              <w:jc w:val="both"/>
              <w:rPr>
                <w:rFonts w:asciiTheme="minorHAnsi" w:hAnsiTheme="minorHAnsi" w:cstheme="minorHAnsi"/>
                <w:i/>
                <w:sz w:val="16"/>
                <w:szCs w:val="16"/>
                <w:lang w:val="el-GR"/>
              </w:rPr>
            </w:pPr>
          </w:p>
          <w:p w:rsidR="00127C7D" w:rsidRPr="008B772A" w:rsidRDefault="00127C7D"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TableGrid3"/>
              <w:tblpPr w:leftFromText="180" w:rightFromText="180" w:vertAnchor="text" w:horzAnchor="margin" w:tblpY="492"/>
              <w:tblOverlap w:val="never"/>
              <w:tblW w:w="0" w:type="auto"/>
              <w:tblLook w:val="04A0"/>
            </w:tblPr>
            <w:tblGrid>
              <w:gridCol w:w="2467"/>
              <w:gridCol w:w="2468"/>
            </w:tblGrid>
            <w:tr w:rsidR="00127C7D" w:rsidRPr="008B772A" w:rsidTr="00801213">
              <w:tc>
                <w:tcPr>
                  <w:tcW w:w="2467" w:type="dxa"/>
                  <w:shd w:val="clear" w:color="auto" w:fill="D0CECE" w:themeFill="background2" w:themeFillShade="E6"/>
                  <w:vAlign w:val="center"/>
                </w:tcPr>
                <w:p w:rsidR="00127C7D" w:rsidRPr="008B772A" w:rsidRDefault="00127C7D" w:rsidP="00801213">
                  <w:pPr>
                    <w:jc w:val="center"/>
                    <w:rPr>
                      <w:rFonts w:asciiTheme="minorHAnsi" w:hAnsiTheme="minorHAnsi" w:cstheme="minorHAnsi"/>
                      <w:b/>
                      <w:i/>
                      <w:color w:val="1F4E79" w:themeColor="accent5" w:themeShade="80"/>
                      <w:sz w:val="22"/>
                      <w:szCs w:val="22"/>
                      <w:lang w:val="el-GR"/>
                    </w:rPr>
                  </w:pPr>
                  <w:r w:rsidRPr="008B772A">
                    <w:rPr>
                      <w:rFonts w:asciiTheme="minorHAnsi" w:hAnsiTheme="minorHAnsi" w:cstheme="minorHAnsi"/>
                      <w:b/>
                      <w:i/>
                      <w:color w:val="1F4E79" w:themeColor="accent5" w:themeShade="80"/>
                      <w:sz w:val="22"/>
                      <w:szCs w:val="22"/>
                    </w:rPr>
                    <w:t>Δραστηριότητα</w:t>
                  </w:r>
                </w:p>
              </w:tc>
              <w:tc>
                <w:tcPr>
                  <w:tcW w:w="2468" w:type="dxa"/>
                  <w:shd w:val="clear" w:color="auto" w:fill="D0CECE" w:themeFill="background2" w:themeFillShade="E6"/>
                  <w:vAlign w:val="center"/>
                </w:tcPr>
                <w:p w:rsidR="00127C7D" w:rsidRPr="008B772A" w:rsidRDefault="00127C7D" w:rsidP="00801213">
                  <w:pPr>
                    <w:jc w:val="center"/>
                    <w:rPr>
                      <w:rFonts w:asciiTheme="minorHAnsi" w:hAnsiTheme="minorHAnsi" w:cstheme="minorHAnsi"/>
                      <w:b/>
                      <w:i/>
                      <w:color w:val="1F4E79" w:themeColor="accent5" w:themeShade="80"/>
                      <w:sz w:val="22"/>
                      <w:szCs w:val="22"/>
                      <w:lang w:val="el-GR"/>
                    </w:rPr>
                  </w:pPr>
                  <w:r w:rsidRPr="008B772A">
                    <w:rPr>
                      <w:rFonts w:asciiTheme="minorHAnsi" w:hAnsiTheme="minorHAnsi" w:cstheme="minorHAnsi"/>
                      <w:b/>
                      <w:i/>
                      <w:color w:val="1F4E79" w:themeColor="accent5" w:themeShade="80"/>
                      <w:sz w:val="22"/>
                      <w:szCs w:val="22"/>
                      <w:lang w:val="el-GR"/>
                    </w:rPr>
                    <w:t>Φόρτος Εργασίας Εξαμήνου</w:t>
                  </w:r>
                </w:p>
              </w:tc>
            </w:tr>
            <w:tr w:rsidR="00127C7D" w:rsidRPr="008B772A" w:rsidTr="00801213">
              <w:tc>
                <w:tcPr>
                  <w:tcW w:w="2467" w:type="dxa"/>
                  <w:vAlign w:val="center"/>
                </w:tcPr>
                <w:p w:rsidR="00127C7D" w:rsidRPr="008B772A" w:rsidRDefault="00127C7D" w:rsidP="00801213">
                  <w:pP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Διαλέξεις</w:t>
                  </w:r>
                </w:p>
              </w:tc>
              <w:tc>
                <w:tcPr>
                  <w:tcW w:w="2468" w:type="dxa"/>
                  <w:vAlign w:val="center"/>
                </w:tcPr>
                <w:p w:rsidR="00127C7D" w:rsidRPr="008B772A" w:rsidRDefault="00127C7D"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39</w:t>
                  </w:r>
                </w:p>
              </w:tc>
            </w:tr>
            <w:tr w:rsidR="00127C7D" w:rsidRPr="008B772A" w:rsidTr="00801213">
              <w:tc>
                <w:tcPr>
                  <w:tcW w:w="2467" w:type="dxa"/>
                  <w:shd w:val="clear" w:color="auto" w:fill="auto"/>
                  <w:vAlign w:val="center"/>
                </w:tcPr>
                <w:p w:rsidR="00127C7D" w:rsidRPr="008B772A" w:rsidRDefault="00127C7D" w:rsidP="00801213">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Αυτοτελής Μελέτη</w:t>
                  </w:r>
                </w:p>
              </w:tc>
              <w:tc>
                <w:tcPr>
                  <w:tcW w:w="2468" w:type="dxa"/>
                  <w:vAlign w:val="center"/>
                </w:tcPr>
                <w:p w:rsidR="00127C7D" w:rsidRPr="008B772A" w:rsidRDefault="00A50C2D"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33</w:t>
                  </w:r>
                </w:p>
              </w:tc>
            </w:tr>
            <w:tr w:rsidR="00127C7D" w:rsidRPr="008B772A" w:rsidTr="00801213">
              <w:tc>
                <w:tcPr>
                  <w:tcW w:w="2467" w:type="dxa"/>
                  <w:shd w:val="clear" w:color="auto" w:fill="auto"/>
                  <w:vAlign w:val="center"/>
                </w:tcPr>
                <w:p w:rsidR="00127C7D" w:rsidRPr="008B772A" w:rsidRDefault="00127C7D" w:rsidP="00801213">
                  <w:pP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Εργασία</w:t>
                  </w:r>
                </w:p>
              </w:tc>
              <w:tc>
                <w:tcPr>
                  <w:tcW w:w="2468" w:type="dxa"/>
                  <w:vAlign w:val="center"/>
                </w:tcPr>
                <w:p w:rsidR="00127C7D" w:rsidRPr="008B772A" w:rsidRDefault="00127C7D"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50</w:t>
                  </w:r>
                </w:p>
              </w:tc>
            </w:tr>
            <w:tr w:rsidR="00127C7D" w:rsidRPr="008B772A" w:rsidTr="00801213">
              <w:tc>
                <w:tcPr>
                  <w:tcW w:w="2467" w:type="dxa"/>
                  <w:shd w:val="clear" w:color="auto" w:fill="auto"/>
                  <w:vAlign w:val="center"/>
                </w:tcPr>
                <w:p w:rsidR="00127C7D" w:rsidRPr="008B772A" w:rsidRDefault="00127C7D" w:rsidP="00801213">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Εξετάσεις</w:t>
                  </w:r>
                </w:p>
              </w:tc>
              <w:tc>
                <w:tcPr>
                  <w:tcW w:w="2468" w:type="dxa"/>
                  <w:vAlign w:val="center"/>
                </w:tcPr>
                <w:p w:rsidR="00127C7D" w:rsidRPr="008B772A" w:rsidRDefault="00127C7D"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3</w:t>
                  </w:r>
                </w:p>
              </w:tc>
            </w:tr>
            <w:tr w:rsidR="00127C7D" w:rsidRPr="008B772A" w:rsidTr="00801213">
              <w:tc>
                <w:tcPr>
                  <w:tcW w:w="2467" w:type="dxa"/>
                  <w:shd w:val="clear" w:color="auto" w:fill="auto"/>
                </w:tcPr>
                <w:p w:rsidR="00127C7D" w:rsidRPr="008B772A" w:rsidRDefault="00127C7D" w:rsidP="00801213">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iCs/>
                      <w:color w:val="1F4E79" w:themeColor="accent5" w:themeShade="80"/>
                      <w:sz w:val="22"/>
                      <w:szCs w:val="22"/>
                      <w:lang w:val="el-GR"/>
                    </w:rPr>
                    <w:t xml:space="preserve">Σύνολο Μαθήματος </w:t>
                  </w:r>
                </w:p>
              </w:tc>
              <w:tc>
                <w:tcPr>
                  <w:tcW w:w="2468" w:type="dxa"/>
                  <w:vAlign w:val="bottom"/>
                </w:tcPr>
                <w:p w:rsidR="00127C7D" w:rsidRPr="008B772A" w:rsidRDefault="00127C7D" w:rsidP="00801213">
                  <w:pPr>
                    <w:jc w:val="center"/>
                    <w:rPr>
                      <w:rFonts w:asciiTheme="minorHAnsi" w:hAnsiTheme="minorHAnsi" w:cstheme="minorHAnsi"/>
                      <w:color w:val="1F4E79" w:themeColor="accent5" w:themeShade="80"/>
                      <w:sz w:val="22"/>
                      <w:szCs w:val="22"/>
                    </w:rPr>
                  </w:pPr>
                  <w:r w:rsidRPr="008B772A">
                    <w:rPr>
                      <w:rFonts w:asciiTheme="minorHAnsi" w:hAnsiTheme="minorHAnsi" w:cstheme="minorHAnsi"/>
                      <w:color w:val="1F4E79" w:themeColor="accent5" w:themeShade="80"/>
                      <w:sz w:val="22"/>
                      <w:szCs w:val="22"/>
                    </w:rPr>
                    <w:t>150</w:t>
                  </w:r>
                </w:p>
              </w:tc>
            </w:tr>
          </w:tbl>
          <w:p w:rsidR="00127C7D" w:rsidRPr="008B772A" w:rsidRDefault="00127C7D" w:rsidP="00801213">
            <w:pPr>
              <w:rPr>
                <w:rFonts w:asciiTheme="minorHAnsi" w:hAnsiTheme="minorHAnsi" w:cstheme="minorHAnsi"/>
              </w:rPr>
            </w:pPr>
          </w:p>
        </w:tc>
      </w:tr>
      <w:tr w:rsidR="00127C7D" w:rsidRPr="008B772A" w:rsidTr="006C5559">
        <w:tc>
          <w:tcPr>
            <w:tcW w:w="3306" w:type="dxa"/>
          </w:tcPr>
          <w:p w:rsidR="00127C7D" w:rsidRPr="008B772A" w:rsidRDefault="00127C7D"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127C7D" w:rsidRPr="008B772A" w:rsidRDefault="00127C7D"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127C7D" w:rsidRPr="008B772A" w:rsidRDefault="00127C7D" w:rsidP="00801213">
            <w:pPr>
              <w:jc w:val="both"/>
              <w:rPr>
                <w:rFonts w:asciiTheme="minorHAnsi" w:hAnsiTheme="minorHAnsi" w:cstheme="minorHAnsi"/>
                <w:i/>
                <w:sz w:val="16"/>
                <w:szCs w:val="16"/>
                <w:lang w:val="el-GR"/>
              </w:rPr>
            </w:pPr>
          </w:p>
          <w:p w:rsidR="00127C7D" w:rsidRPr="008B772A" w:rsidRDefault="00127C7D"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127C7D" w:rsidRPr="008B772A" w:rsidRDefault="00127C7D" w:rsidP="00801213">
            <w:pPr>
              <w:jc w:val="both"/>
              <w:rPr>
                <w:rFonts w:asciiTheme="minorHAnsi" w:hAnsiTheme="minorHAnsi" w:cstheme="minorHAnsi"/>
                <w:i/>
                <w:sz w:val="16"/>
                <w:szCs w:val="16"/>
                <w:lang w:val="el-GR"/>
              </w:rPr>
            </w:pPr>
          </w:p>
          <w:p w:rsidR="00127C7D" w:rsidRPr="008B772A" w:rsidRDefault="00127C7D"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127C7D" w:rsidRPr="008B772A" w:rsidRDefault="00127C7D" w:rsidP="00801213">
            <w:pPr>
              <w:rPr>
                <w:rFonts w:asciiTheme="minorHAnsi" w:hAnsiTheme="minorHAnsi" w:cstheme="minorHAnsi"/>
                <w:color w:val="002060"/>
                <w:lang w:val="el-GR"/>
              </w:rPr>
            </w:pPr>
          </w:p>
          <w:p w:rsidR="00127C7D" w:rsidRPr="008B772A" w:rsidRDefault="00127C7D"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 Γραπτή τελική εξέταση (70%) στην ελληνική γλώσσα που περιλαμβάνει Θεωρία και Ασκήσεις </w:t>
            </w:r>
          </w:p>
          <w:p w:rsidR="00127C7D" w:rsidRPr="008B772A" w:rsidRDefault="00127C7D" w:rsidP="00801213">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ατομική εργασία</w:t>
            </w:r>
          </w:p>
          <w:p w:rsidR="00127C7D" w:rsidRPr="008B772A" w:rsidRDefault="00127C7D" w:rsidP="00801213">
            <w:pPr>
              <w:rPr>
                <w:rFonts w:asciiTheme="minorHAnsi" w:hAnsiTheme="minorHAnsi" w:cstheme="minorHAnsi"/>
                <w:color w:val="002060"/>
                <w:lang w:val="el-GR"/>
              </w:rPr>
            </w:pPr>
          </w:p>
        </w:tc>
      </w:tr>
    </w:tbl>
    <w:p w:rsidR="00127C7D" w:rsidRPr="008B772A" w:rsidRDefault="00127C7D" w:rsidP="001E747E">
      <w:pPr>
        <w:widowControl w:val="0"/>
        <w:numPr>
          <w:ilvl w:val="0"/>
          <w:numId w:val="98"/>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127C7D" w:rsidRPr="00C246B7" w:rsidTr="006C5559">
        <w:tc>
          <w:tcPr>
            <w:tcW w:w="8926" w:type="dxa"/>
          </w:tcPr>
          <w:p w:rsidR="00127C7D" w:rsidRPr="008B772A" w:rsidRDefault="00127C7D" w:rsidP="00801213">
            <w:pPr>
              <w:pStyle w:val="a5"/>
              <w:ind w:left="0"/>
              <w:jc w:val="both"/>
              <w:rPr>
                <w:rFonts w:asciiTheme="minorHAnsi" w:hAnsiTheme="minorHAnsi" w:cstheme="minorHAnsi"/>
                <w:b/>
                <w:bCs/>
                <w:iCs/>
              </w:rPr>
            </w:pPr>
            <w:r w:rsidRPr="008B772A">
              <w:rPr>
                <w:rFonts w:asciiTheme="minorHAnsi" w:hAnsiTheme="minorHAnsi" w:cstheme="minorHAnsi"/>
                <w:i/>
                <w:sz w:val="16"/>
                <w:szCs w:val="16"/>
              </w:rPr>
              <w:t xml:space="preserve">- </w:t>
            </w:r>
            <w:r w:rsidRPr="008B772A">
              <w:rPr>
                <w:rFonts w:asciiTheme="minorHAnsi" w:hAnsiTheme="minorHAnsi" w:cstheme="minorHAnsi"/>
                <w:b/>
                <w:bCs/>
                <w:iCs/>
              </w:rPr>
              <w:t>Προτεινόμενη Βιβλιογραφία:</w:t>
            </w:r>
          </w:p>
          <w:p w:rsidR="00127C7D" w:rsidRPr="008B772A" w:rsidRDefault="00127C7D" w:rsidP="001E747E">
            <w:pPr>
              <w:pStyle w:val="a5"/>
              <w:numPr>
                <w:ilvl w:val="0"/>
                <w:numId w:val="17"/>
              </w:numPr>
              <w:shd w:val="clear" w:color="auto" w:fill="FFFFFF"/>
              <w:ind w:left="450" w:hanging="283"/>
              <w:jc w:val="both"/>
              <w:rPr>
                <w:rFonts w:asciiTheme="minorHAnsi" w:hAnsiTheme="minorHAnsi" w:cstheme="minorHAnsi"/>
                <w:color w:val="002060"/>
              </w:rPr>
            </w:pPr>
            <w:r w:rsidRPr="008B772A">
              <w:rPr>
                <w:rFonts w:asciiTheme="minorHAnsi" w:hAnsiTheme="minorHAnsi" w:cstheme="minorHAnsi"/>
                <w:color w:val="002060"/>
              </w:rPr>
              <w:t>Κοέν Σ. και Καρατζήμας Σ. (2020), Λογιστική Δημοσίου Τομέα: Τάσεις και Πρακτικές, Εκδόσεις Οικονομικού Πανεπιστημίου Αθηνών, </w:t>
            </w:r>
            <w:r w:rsidRPr="008B772A">
              <w:rPr>
                <w:rFonts w:asciiTheme="minorHAnsi" w:hAnsiTheme="minorHAnsi" w:cstheme="minorHAnsi"/>
                <w:color w:val="002060"/>
                <w:lang w:val="en-US"/>
              </w:rPr>
              <w:t>ISBN </w:t>
            </w:r>
            <w:r w:rsidRPr="008B772A">
              <w:rPr>
                <w:rFonts w:asciiTheme="minorHAnsi" w:hAnsiTheme="minorHAnsi" w:cstheme="minorHAnsi"/>
                <w:color w:val="002060"/>
              </w:rPr>
              <w:t>978-618-83313-5-8</w:t>
            </w:r>
          </w:p>
          <w:p w:rsidR="00127C7D" w:rsidRPr="008B772A" w:rsidRDefault="00127C7D" w:rsidP="001E747E">
            <w:pPr>
              <w:pStyle w:val="a5"/>
              <w:numPr>
                <w:ilvl w:val="0"/>
                <w:numId w:val="17"/>
              </w:numPr>
              <w:shd w:val="clear" w:color="auto" w:fill="FFFFFF"/>
              <w:ind w:left="450" w:hanging="283"/>
              <w:jc w:val="both"/>
              <w:rPr>
                <w:rFonts w:asciiTheme="minorHAnsi" w:hAnsiTheme="minorHAnsi" w:cstheme="minorHAnsi"/>
                <w:color w:val="002060"/>
              </w:rPr>
            </w:pPr>
            <w:r w:rsidRPr="008B772A">
              <w:rPr>
                <w:rFonts w:asciiTheme="minorHAnsi" w:hAnsiTheme="minorHAnsi" w:cstheme="minorHAnsi"/>
                <w:color w:val="002060"/>
                <w:shd w:val="clear" w:color="auto" w:fill="FFFFFF"/>
              </w:rPr>
              <w:lastRenderedPageBreak/>
              <w:t>Rasche Andreas - Morsing Mette (2020), Εταιρική Κοινωνική Ευθύνη. Στρατηγική επικοινωνία διακυβέρνηση, εκδόσεις Κριτική. </w:t>
            </w:r>
          </w:p>
          <w:tbl>
            <w:tblPr>
              <w:tblW w:w="0" w:type="auto"/>
              <w:tblBorders>
                <w:top w:val="nil"/>
                <w:left w:val="nil"/>
                <w:bottom w:val="nil"/>
                <w:right w:val="nil"/>
              </w:tblBorders>
              <w:tblLook w:val="0000"/>
            </w:tblPr>
            <w:tblGrid>
              <w:gridCol w:w="8256"/>
            </w:tblGrid>
            <w:tr w:rsidR="00EA1D31" w:rsidRPr="00C246B7" w:rsidTr="00410A7C">
              <w:trPr>
                <w:trHeight w:val="201"/>
              </w:trPr>
              <w:tc>
                <w:tcPr>
                  <w:tcW w:w="8256" w:type="dxa"/>
                </w:tcPr>
                <w:p w:rsidR="00127C7D" w:rsidRPr="008B772A" w:rsidRDefault="00127C7D" w:rsidP="006C5559">
                  <w:pPr>
                    <w:pStyle w:val="a5"/>
                    <w:numPr>
                      <w:ilvl w:val="0"/>
                      <w:numId w:val="4"/>
                    </w:numPr>
                    <w:autoSpaceDE w:val="0"/>
                    <w:autoSpaceDN w:val="0"/>
                    <w:adjustRightInd w:val="0"/>
                    <w:spacing w:after="0" w:line="240" w:lineRule="auto"/>
                    <w:ind w:left="450" w:hanging="283"/>
                    <w:jc w:val="both"/>
                    <w:rPr>
                      <w:rFonts w:asciiTheme="minorHAnsi" w:hAnsiTheme="minorHAnsi" w:cstheme="minorHAnsi"/>
                      <w:color w:val="002060"/>
                      <w:szCs w:val="24"/>
                    </w:rPr>
                  </w:pPr>
                  <w:r w:rsidRPr="008B772A">
                    <w:rPr>
                      <w:rFonts w:asciiTheme="minorHAnsi" w:hAnsiTheme="minorHAnsi" w:cstheme="minorHAnsi"/>
                      <w:color w:val="002060"/>
                      <w:szCs w:val="24"/>
                    </w:rPr>
                    <w:t>Διαφάνειες των διαλέξεων στην ιστοσελίδα του μαθήματος (</w:t>
                  </w:r>
                  <w:r w:rsidRPr="008B772A">
                    <w:rPr>
                      <w:rFonts w:asciiTheme="minorHAnsi" w:hAnsiTheme="minorHAnsi" w:cstheme="minorHAnsi"/>
                      <w:color w:val="002060"/>
                      <w:szCs w:val="24"/>
                      <w:lang w:val="en-US"/>
                    </w:rPr>
                    <w:t>e</w:t>
                  </w:r>
                  <w:r w:rsidRPr="008B772A">
                    <w:rPr>
                      <w:rFonts w:asciiTheme="minorHAnsi" w:hAnsiTheme="minorHAnsi" w:cstheme="minorHAnsi"/>
                      <w:color w:val="002060"/>
                      <w:szCs w:val="24"/>
                    </w:rPr>
                    <w:t>-</w:t>
                  </w:r>
                  <w:r w:rsidRPr="008B772A">
                    <w:rPr>
                      <w:rFonts w:asciiTheme="minorHAnsi" w:hAnsiTheme="minorHAnsi" w:cstheme="minorHAnsi"/>
                      <w:color w:val="002060"/>
                      <w:szCs w:val="24"/>
                      <w:lang w:val="en-US"/>
                    </w:rPr>
                    <w:t>class</w:t>
                  </w:r>
                  <w:r w:rsidRPr="008B772A">
                    <w:rPr>
                      <w:rFonts w:asciiTheme="minorHAnsi" w:hAnsiTheme="minorHAnsi" w:cstheme="minorHAnsi"/>
                      <w:color w:val="002060"/>
                      <w:szCs w:val="24"/>
                    </w:rPr>
                    <w:t>), στην ετικέτα έγγραφα.</w:t>
                  </w:r>
                </w:p>
              </w:tc>
            </w:tr>
          </w:tbl>
          <w:p w:rsidR="00127C7D" w:rsidRPr="008B772A" w:rsidRDefault="00127C7D" w:rsidP="00801213">
            <w:pPr>
              <w:jc w:val="both"/>
              <w:rPr>
                <w:rFonts w:asciiTheme="minorHAnsi" w:hAnsiTheme="minorHAnsi" w:cstheme="minorHAnsi"/>
                <w:b/>
                <w:lang w:val="el-GR"/>
              </w:rPr>
            </w:pPr>
          </w:p>
        </w:tc>
      </w:tr>
    </w:tbl>
    <w:p w:rsidR="005613FB" w:rsidRPr="00E74E8A" w:rsidRDefault="005613FB" w:rsidP="00E74E8A">
      <w:pPr>
        <w:spacing w:line="259" w:lineRule="auto"/>
        <w:rPr>
          <w:rFonts w:asciiTheme="minorHAnsi" w:hAnsiTheme="minorHAnsi" w:cstheme="minorHAnsi"/>
          <w:b/>
          <w:color w:val="000000"/>
          <w:sz w:val="22"/>
          <w:szCs w:val="22"/>
        </w:rPr>
      </w:pPr>
    </w:p>
    <w:sectPr w:rsidR="005613FB" w:rsidRPr="00E74E8A" w:rsidSect="00B126F1">
      <w:headerReference w:type="even" r:id="rId8"/>
      <w:pgSz w:w="11906" w:h="16838" w:code="9"/>
      <w:pgMar w:top="1134" w:right="1133"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238" w:rsidRDefault="00465238">
      <w:r>
        <w:separator/>
      </w:r>
    </w:p>
  </w:endnote>
  <w:endnote w:type="continuationSeparator" w:id="1">
    <w:p w:rsidR="00465238" w:rsidRDefault="00465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238" w:rsidRDefault="00465238">
      <w:r>
        <w:separator/>
      </w:r>
    </w:p>
  </w:footnote>
  <w:footnote w:type="continuationSeparator" w:id="1">
    <w:p w:rsidR="00465238" w:rsidRDefault="00465238">
      <w:r>
        <w:continuationSeparator/>
      </w:r>
    </w:p>
  </w:footnote>
  <w:footnote w:id="2">
    <w:p w:rsidR="009451EA" w:rsidRPr="004A3059" w:rsidRDefault="009451EA" w:rsidP="00065F60">
      <w:pPr>
        <w:pStyle w:val="a8"/>
        <w:ind w:right="403"/>
        <w:jc w:val="both"/>
        <w:rPr>
          <w:b/>
          <w:color w:val="2E74B5" w:themeColor="accent5" w:themeShade="BF"/>
        </w:rPr>
      </w:pPr>
      <w:r>
        <w:rPr>
          <w:rStyle w:val="a9"/>
        </w:rPr>
        <w:footnoteRef/>
      </w:r>
      <w:r>
        <w:t xml:space="preserve"> Ο αριθμός των </w:t>
      </w:r>
      <w:r>
        <w:rPr>
          <w:lang w:val="en-US"/>
        </w:rPr>
        <w:t>ECTS</w:t>
      </w:r>
      <w:r w:rsidRPr="00B10229">
        <w:t xml:space="preserve"> </w:t>
      </w:r>
      <w:r>
        <w:t xml:space="preserve">καθορίζει τον αριθμό ωρών στον φόρτο εργασίας του μαθήματος. Εν προκειμένω τα 6 </w:t>
      </w:r>
      <w:r>
        <w:rPr>
          <w:lang w:val="en-US"/>
        </w:rPr>
        <w:t>ECTS</w:t>
      </w:r>
      <w:r w:rsidRPr="00B10229">
        <w:t xml:space="preserve"> </w:t>
      </w:r>
      <w:r>
        <w:t xml:space="preserve">πολλαπλασιάζονται με 30 ώρες που έχουν επιλεγεί για 1 </w:t>
      </w:r>
      <w:r>
        <w:rPr>
          <w:lang w:val="en-US"/>
        </w:rPr>
        <w:t>ECTS</w:t>
      </w:r>
      <w:r w:rsidRPr="00B10229">
        <w:t xml:space="preserve"> </w:t>
      </w:r>
      <w:r>
        <w:t>και προκύπτουν οι 180 ώρες του φόρτου εργασίας</w:t>
      </w:r>
      <w:r w:rsidRPr="00065F60">
        <w:t xml:space="preserve">. </w:t>
      </w:r>
      <w:r>
        <w:t xml:space="preserve">Ο ελάχιστος αριθμός </w:t>
      </w:r>
      <w:r>
        <w:rPr>
          <w:lang w:val="en-US"/>
        </w:rPr>
        <w:t>ECTS</w:t>
      </w:r>
      <w:r>
        <w:t xml:space="preserve"> είναι 2.</w:t>
      </w:r>
      <w:r w:rsidRPr="004A3059">
        <w:rPr>
          <w:b/>
          <w:color w:val="2E74B5" w:themeColor="accent5" w:themeShade="BF"/>
        </w:rPr>
        <w:t xml:space="preserve"> Επισημαίνεται ότι 1 </w:t>
      </w:r>
      <w:r w:rsidRPr="004A3059">
        <w:rPr>
          <w:b/>
          <w:color w:val="2E74B5" w:themeColor="accent5" w:themeShade="BF"/>
          <w:lang w:val="en-US"/>
        </w:rPr>
        <w:t>ECTS</w:t>
      </w:r>
      <w:r w:rsidRPr="00B10229">
        <w:rPr>
          <w:b/>
          <w:color w:val="2E74B5" w:themeColor="accent5" w:themeShade="BF"/>
        </w:rPr>
        <w:t xml:space="preserve"> </w:t>
      </w:r>
      <w:r w:rsidRPr="004A3059">
        <w:rPr>
          <w:b/>
          <w:color w:val="2E74B5" w:themeColor="accent5" w:themeShade="BF"/>
        </w:rPr>
        <w:t>μπορεί να αντιστοιχεί σε 25 – 30 ώρες</w:t>
      </w:r>
      <w:r>
        <w:rPr>
          <w:b/>
          <w:color w:val="2E74B5" w:themeColor="accent5" w:themeShade="BF"/>
        </w:rPr>
        <w:t>.</w:t>
      </w:r>
    </w:p>
  </w:footnote>
  <w:footnote w:id="3">
    <w:p w:rsidR="009451EA" w:rsidRDefault="009451EA" w:rsidP="00B10229">
      <w:pPr>
        <w:pStyle w:val="a8"/>
      </w:pPr>
      <w:r>
        <w:rPr>
          <w:rStyle w:val="a9"/>
        </w:rPr>
        <w:footnoteRef/>
      </w:r>
      <w:r>
        <w:t xml:space="preserve"> Αυτή είναι η ορθή διατύπωση για τα μαθησιακά αποτελέσματα.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65" w:rsidRDefault="00974E17">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83165" w:rsidRDefault="0078316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07"/>
    <w:multiLevelType w:val="hybridMultilevel"/>
    <w:tmpl w:val="B05E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3840"/>
    <w:multiLevelType w:val="hybridMultilevel"/>
    <w:tmpl w:val="78E2FDF8"/>
    <w:lvl w:ilvl="0" w:tplc="0D26D030">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90B09"/>
    <w:multiLevelType w:val="hybridMultilevel"/>
    <w:tmpl w:val="D8943D3E"/>
    <w:lvl w:ilvl="0" w:tplc="0128BEC6">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nsid w:val="0254722E"/>
    <w:multiLevelType w:val="hybridMultilevel"/>
    <w:tmpl w:val="28AE1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2253D"/>
    <w:multiLevelType w:val="multilevel"/>
    <w:tmpl w:val="B47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77434"/>
    <w:multiLevelType w:val="hybridMultilevel"/>
    <w:tmpl w:val="9920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81B08"/>
    <w:multiLevelType w:val="hybridMultilevel"/>
    <w:tmpl w:val="585EA3D8"/>
    <w:lvl w:ilvl="0" w:tplc="A9F6F67A">
      <w:start w:val="3"/>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041E1934"/>
    <w:multiLevelType w:val="hybridMultilevel"/>
    <w:tmpl w:val="13121B7E"/>
    <w:lvl w:ilvl="0" w:tplc="25BC27E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42023"/>
    <w:multiLevelType w:val="hybridMultilevel"/>
    <w:tmpl w:val="38487B68"/>
    <w:lvl w:ilvl="0" w:tplc="02BC3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65B06A3"/>
    <w:multiLevelType w:val="hybridMultilevel"/>
    <w:tmpl w:val="74848642"/>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07A046BB"/>
    <w:multiLevelType w:val="hybridMultilevel"/>
    <w:tmpl w:val="0290B5B4"/>
    <w:lvl w:ilvl="0" w:tplc="04090015">
      <w:start w:val="1"/>
      <w:numFmt w:val="upperLetter"/>
      <w:lvlText w:val="%1."/>
      <w:lvlJc w:val="left"/>
      <w:pPr>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nsid w:val="08E31CC6"/>
    <w:multiLevelType w:val="hybridMultilevel"/>
    <w:tmpl w:val="F9969986"/>
    <w:lvl w:ilvl="0" w:tplc="AE22BC9E">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093323D8"/>
    <w:multiLevelType w:val="hybridMultilevel"/>
    <w:tmpl w:val="AD3C8270"/>
    <w:lvl w:ilvl="0" w:tplc="63808B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7295A"/>
    <w:multiLevelType w:val="hybridMultilevel"/>
    <w:tmpl w:val="1CAC6CA2"/>
    <w:lvl w:ilvl="0" w:tplc="384890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90844"/>
    <w:multiLevelType w:val="hybridMultilevel"/>
    <w:tmpl w:val="9F6CA0CC"/>
    <w:lvl w:ilvl="0" w:tplc="579C923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nsid w:val="0A7609C3"/>
    <w:multiLevelType w:val="hybridMultilevel"/>
    <w:tmpl w:val="9850C938"/>
    <w:lvl w:ilvl="0" w:tplc="33D4AD30">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A773A68"/>
    <w:multiLevelType w:val="hybridMultilevel"/>
    <w:tmpl w:val="E7345EA8"/>
    <w:lvl w:ilvl="0" w:tplc="012E93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5940"/>
    <w:multiLevelType w:val="hybridMultilevel"/>
    <w:tmpl w:val="7D02590A"/>
    <w:lvl w:ilvl="0" w:tplc="22767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145F"/>
    <w:multiLevelType w:val="multilevel"/>
    <w:tmpl w:val="44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810FF8"/>
    <w:multiLevelType w:val="hybridMultilevel"/>
    <w:tmpl w:val="C13A5DE8"/>
    <w:lvl w:ilvl="0" w:tplc="1996E1B2">
      <w:start w:val="1"/>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B904545"/>
    <w:multiLevelType w:val="multilevel"/>
    <w:tmpl w:val="30B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32088E"/>
    <w:multiLevelType w:val="hybridMultilevel"/>
    <w:tmpl w:val="4FE46752"/>
    <w:lvl w:ilvl="0" w:tplc="AC98CF0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CC21BC2"/>
    <w:multiLevelType w:val="hybridMultilevel"/>
    <w:tmpl w:val="0EA08BD6"/>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25">
    <w:nsid w:val="0D4E27FD"/>
    <w:multiLevelType w:val="hybridMultilevel"/>
    <w:tmpl w:val="B89E3034"/>
    <w:lvl w:ilvl="0" w:tplc="D6E49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B68EE"/>
    <w:multiLevelType w:val="hybridMultilevel"/>
    <w:tmpl w:val="917E14A4"/>
    <w:lvl w:ilvl="0" w:tplc="0409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0E812A5D"/>
    <w:multiLevelType w:val="hybridMultilevel"/>
    <w:tmpl w:val="CA082248"/>
    <w:lvl w:ilvl="0" w:tplc="210EA1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04196E"/>
    <w:multiLevelType w:val="hybridMultilevel"/>
    <w:tmpl w:val="45F084EA"/>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0245A52"/>
    <w:multiLevelType w:val="hybridMultilevel"/>
    <w:tmpl w:val="A34ABB3E"/>
    <w:lvl w:ilvl="0" w:tplc="CE6E0D3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257F04"/>
    <w:multiLevelType w:val="hybridMultilevel"/>
    <w:tmpl w:val="668A43D8"/>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104E2C19"/>
    <w:multiLevelType w:val="hybridMultilevel"/>
    <w:tmpl w:val="E9980612"/>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3FB4743"/>
    <w:multiLevelType w:val="hybridMultilevel"/>
    <w:tmpl w:val="46CC5FF0"/>
    <w:lvl w:ilvl="0" w:tplc="4044DB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121FA5"/>
    <w:multiLevelType w:val="hybridMultilevel"/>
    <w:tmpl w:val="314CAD9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42F0DB4"/>
    <w:multiLevelType w:val="hybridMultilevel"/>
    <w:tmpl w:val="15BACAF2"/>
    <w:lvl w:ilvl="0" w:tplc="620617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5037E"/>
    <w:multiLevelType w:val="hybridMultilevel"/>
    <w:tmpl w:val="6ACA4188"/>
    <w:lvl w:ilvl="0" w:tplc="005AEE2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337664"/>
    <w:multiLevelType w:val="hybridMultilevel"/>
    <w:tmpl w:val="7D2EB2B2"/>
    <w:lvl w:ilvl="0" w:tplc="AC98CF04">
      <w:start w:val="1"/>
      <w:numFmt w:val="decimal"/>
      <w:lvlText w:val="%1."/>
      <w:lvlJc w:val="right"/>
      <w:pPr>
        <w:ind w:left="1312" w:hanging="360"/>
      </w:pPr>
      <w:rPr>
        <w:rFonts w:hint="default"/>
      </w:rPr>
    </w:lvl>
    <w:lvl w:ilvl="1" w:tplc="04080019" w:tentative="1">
      <w:start w:val="1"/>
      <w:numFmt w:val="lowerLetter"/>
      <w:lvlText w:val="%2."/>
      <w:lvlJc w:val="left"/>
      <w:pPr>
        <w:ind w:left="2032" w:hanging="360"/>
      </w:pPr>
    </w:lvl>
    <w:lvl w:ilvl="2" w:tplc="0408001B" w:tentative="1">
      <w:start w:val="1"/>
      <w:numFmt w:val="lowerRoman"/>
      <w:lvlText w:val="%3."/>
      <w:lvlJc w:val="right"/>
      <w:pPr>
        <w:ind w:left="2752" w:hanging="180"/>
      </w:pPr>
    </w:lvl>
    <w:lvl w:ilvl="3" w:tplc="0408000F" w:tentative="1">
      <w:start w:val="1"/>
      <w:numFmt w:val="decimal"/>
      <w:lvlText w:val="%4."/>
      <w:lvlJc w:val="left"/>
      <w:pPr>
        <w:ind w:left="3472" w:hanging="360"/>
      </w:pPr>
    </w:lvl>
    <w:lvl w:ilvl="4" w:tplc="04080019" w:tentative="1">
      <w:start w:val="1"/>
      <w:numFmt w:val="lowerLetter"/>
      <w:lvlText w:val="%5."/>
      <w:lvlJc w:val="left"/>
      <w:pPr>
        <w:ind w:left="4192" w:hanging="360"/>
      </w:pPr>
    </w:lvl>
    <w:lvl w:ilvl="5" w:tplc="0408001B" w:tentative="1">
      <w:start w:val="1"/>
      <w:numFmt w:val="lowerRoman"/>
      <w:lvlText w:val="%6."/>
      <w:lvlJc w:val="right"/>
      <w:pPr>
        <w:ind w:left="4912" w:hanging="180"/>
      </w:pPr>
    </w:lvl>
    <w:lvl w:ilvl="6" w:tplc="0408000F" w:tentative="1">
      <w:start w:val="1"/>
      <w:numFmt w:val="decimal"/>
      <w:lvlText w:val="%7."/>
      <w:lvlJc w:val="left"/>
      <w:pPr>
        <w:ind w:left="5632" w:hanging="360"/>
      </w:pPr>
    </w:lvl>
    <w:lvl w:ilvl="7" w:tplc="04080019" w:tentative="1">
      <w:start w:val="1"/>
      <w:numFmt w:val="lowerLetter"/>
      <w:lvlText w:val="%8."/>
      <w:lvlJc w:val="left"/>
      <w:pPr>
        <w:ind w:left="6352" w:hanging="360"/>
      </w:pPr>
    </w:lvl>
    <w:lvl w:ilvl="8" w:tplc="0408001B" w:tentative="1">
      <w:start w:val="1"/>
      <w:numFmt w:val="lowerRoman"/>
      <w:lvlText w:val="%9."/>
      <w:lvlJc w:val="right"/>
      <w:pPr>
        <w:ind w:left="7072" w:hanging="180"/>
      </w:pPr>
    </w:lvl>
  </w:abstractNum>
  <w:abstractNum w:abstractNumId="38">
    <w:nsid w:val="15AC2BB1"/>
    <w:multiLevelType w:val="hybridMultilevel"/>
    <w:tmpl w:val="DBB09690"/>
    <w:lvl w:ilvl="0" w:tplc="6102E8D4">
      <w:start w:val="1"/>
      <w:numFmt w:val="decimal"/>
      <w:lvlText w:val="(%1)"/>
      <w:lvlJc w:val="left"/>
      <w:pPr>
        <w:ind w:left="927"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166C531C"/>
    <w:multiLevelType w:val="hybridMultilevel"/>
    <w:tmpl w:val="1E2E4778"/>
    <w:lvl w:ilvl="0" w:tplc="608AF56E">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168349DB"/>
    <w:multiLevelType w:val="hybridMultilevel"/>
    <w:tmpl w:val="20363996"/>
    <w:lvl w:ilvl="0" w:tplc="0D20E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DE64F7"/>
    <w:multiLevelType w:val="hybridMultilevel"/>
    <w:tmpl w:val="2C087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171F3AA1"/>
    <w:multiLevelType w:val="hybridMultilevel"/>
    <w:tmpl w:val="E22EAE50"/>
    <w:lvl w:ilvl="0" w:tplc="5CCA26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45">
    <w:nsid w:val="17A963D6"/>
    <w:multiLevelType w:val="hybridMultilevel"/>
    <w:tmpl w:val="9B5C93DE"/>
    <w:lvl w:ilvl="0" w:tplc="2C342B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DC01EA"/>
    <w:multiLevelType w:val="hybridMultilevel"/>
    <w:tmpl w:val="1ADE0120"/>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19741DD3"/>
    <w:multiLevelType w:val="hybridMultilevel"/>
    <w:tmpl w:val="985814CE"/>
    <w:lvl w:ilvl="0" w:tplc="3A0650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99360F6"/>
    <w:multiLevelType w:val="hybridMultilevel"/>
    <w:tmpl w:val="FCEA6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D394D98"/>
    <w:multiLevelType w:val="hybridMultilevel"/>
    <w:tmpl w:val="F6F82A16"/>
    <w:lvl w:ilvl="0" w:tplc="5D3C52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76872"/>
    <w:multiLevelType w:val="hybridMultilevel"/>
    <w:tmpl w:val="72E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1D517415"/>
    <w:multiLevelType w:val="hybridMultilevel"/>
    <w:tmpl w:val="FBAA32B4"/>
    <w:lvl w:ilvl="0" w:tplc="0408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1DF86635"/>
    <w:multiLevelType w:val="hybridMultilevel"/>
    <w:tmpl w:val="5CB64F00"/>
    <w:lvl w:ilvl="0" w:tplc="3296155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961620"/>
    <w:multiLevelType w:val="hybridMultilevel"/>
    <w:tmpl w:val="51D24306"/>
    <w:lvl w:ilvl="0" w:tplc="0408000F">
      <w:start w:val="1"/>
      <w:numFmt w:val="decimal"/>
      <w:lvlText w:val="%1."/>
      <w:lvlJc w:val="left"/>
      <w:pPr>
        <w:ind w:left="887" w:hanging="36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4">
    <w:nsid w:val="1F1364AF"/>
    <w:multiLevelType w:val="hybridMultilevel"/>
    <w:tmpl w:val="C4520438"/>
    <w:lvl w:ilvl="0" w:tplc="B64063A6">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0ED5CCB"/>
    <w:multiLevelType w:val="hybridMultilevel"/>
    <w:tmpl w:val="3F5280E0"/>
    <w:lvl w:ilvl="0" w:tplc="93E0A45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7">
    <w:nsid w:val="2194731D"/>
    <w:multiLevelType w:val="hybridMultilevel"/>
    <w:tmpl w:val="C922934E"/>
    <w:lvl w:ilvl="0" w:tplc="5D4CC4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9A5645"/>
    <w:multiLevelType w:val="hybridMultilevel"/>
    <w:tmpl w:val="9E0802BE"/>
    <w:lvl w:ilvl="0" w:tplc="CBB2EFD0">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2211314F"/>
    <w:multiLevelType w:val="hybridMultilevel"/>
    <w:tmpl w:val="C9C66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2B82DDF"/>
    <w:multiLevelType w:val="hybridMultilevel"/>
    <w:tmpl w:val="EDF22596"/>
    <w:lvl w:ilvl="0" w:tplc="35B83F6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2">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24354D3C"/>
    <w:multiLevelType w:val="hybridMultilevel"/>
    <w:tmpl w:val="71B21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8D5FAE"/>
    <w:multiLevelType w:val="hybridMultilevel"/>
    <w:tmpl w:val="9EB889B6"/>
    <w:lvl w:ilvl="0" w:tplc="A594B6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4951E0B"/>
    <w:multiLevelType w:val="hybridMultilevel"/>
    <w:tmpl w:val="86C4B018"/>
    <w:lvl w:ilvl="0" w:tplc="7CDC6C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24E17B8F"/>
    <w:multiLevelType w:val="hybridMultilevel"/>
    <w:tmpl w:val="AECAF056"/>
    <w:lvl w:ilvl="0" w:tplc="0408000F">
      <w:start w:val="1"/>
      <w:numFmt w:val="decimal"/>
      <w:lvlText w:val="%1."/>
      <w:lvlJc w:val="left"/>
      <w:pPr>
        <w:ind w:left="1174" w:hanging="360"/>
      </w:pPr>
      <w:rPr>
        <w:rFonts w:hint="default"/>
        <w:b w:val="0"/>
        <w:bCs/>
      </w:rPr>
    </w:lvl>
    <w:lvl w:ilvl="1" w:tplc="FFFFFFFF" w:tentative="1">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8">
    <w:nsid w:val="25E46337"/>
    <w:multiLevelType w:val="hybridMultilevel"/>
    <w:tmpl w:val="E4B21AAC"/>
    <w:lvl w:ilvl="0" w:tplc="06A41A72">
      <w:start w:val="4"/>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9">
    <w:nsid w:val="25FD0AC0"/>
    <w:multiLevelType w:val="hybridMultilevel"/>
    <w:tmpl w:val="28383C4C"/>
    <w:lvl w:ilvl="0" w:tplc="AC98CF0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267D48DD"/>
    <w:multiLevelType w:val="hybridMultilevel"/>
    <w:tmpl w:val="088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BF1F3F"/>
    <w:multiLevelType w:val="hybridMultilevel"/>
    <w:tmpl w:val="C3AEA6B8"/>
    <w:lvl w:ilvl="0" w:tplc="BDF4B0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8D134E"/>
    <w:multiLevelType w:val="hybridMultilevel"/>
    <w:tmpl w:val="5D282EAA"/>
    <w:lvl w:ilvl="0" w:tplc="59FA32C6">
      <w:start w:val="25"/>
      <w:numFmt w:val="bullet"/>
      <w:lvlText w:val="-"/>
      <w:lvlJc w:val="left"/>
      <w:pPr>
        <w:ind w:left="720" w:hanging="360"/>
      </w:pPr>
      <w:rPr>
        <w:rFonts w:ascii="Times New Roman" w:eastAsia="Times New Roman" w:hAnsi="Times New Roman" w:cs="Times New Roman" w:hint="default"/>
        <w:b w:val="0"/>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27F222C9"/>
    <w:multiLevelType w:val="multilevel"/>
    <w:tmpl w:val="741E26E0"/>
    <w:lvl w:ilvl="0">
      <w:start w:val="1"/>
      <w:numFmt w:val="decimal"/>
      <w:lvlText w:val="(%1)"/>
      <w:lvlJc w:val="left"/>
      <w:pPr>
        <w:tabs>
          <w:tab w:val="num" w:pos="720"/>
        </w:tabs>
        <w:ind w:left="720" w:hanging="360"/>
      </w:pPr>
      <w:rPr>
        <w:rFonts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83243CC"/>
    <w:multiLevelType w:val="hybridMultilevel"/>
    <w:tmpl w:val="7AB4D248"/>
    <w:lvl w:ilvl="0" w:tplc="7EC2679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2878486F"/>
    <w:multiLevelType w:val="hybridMultilevel"/>
    <w:tmpl w:val="5F28E1C8"/>
    <w:lvl w:ilvl="0" w:tplc="AC98CF04">
      <w:start w:val="1"/>
      <w:numFmt w:val="decimal"/>
      <w:lvlText w:val="%1."/>
      <w:lvlJc w:val="righ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A4A0BD0"/>
    <w:multiLevelType w:val="hybridMultilevel"/>
    <w:tmpl w:val="A68AA476"/>
    <w:lvl w:ilvl="0" w:tplc="68528E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B47377"/>
    <w:multiLevelType w:val="hybridMultilevel"/>
    <w:tmpl w:val="F38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565055"/>
    <w:multiLevelType w:val="hybridMultilevel"/>
    <w:tmpl w:val="26CC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nsid w:val="2B7F5EB4"/>
    <w:multiLevelType w:val="hybridMultilevel"/>
    <w:tmpl w:val="CB1C933A"/>
    <w:lvl w:ilvl="0" w:tplc="4808EB1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D77717"/>
    <w:multiLevelType w:val="hybridMultilevel"/>
    <w:tmpl w:val="E5FCB850"/>
    <w:lvl w:ilvl="0" w:tplc="1C288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D7640B3"/>
    <w:multiLevelType w:val="hybridMultilevel"/>
    <w:tmpl w:val="CD4C8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31513BE9"/>
    <w:multiLevelType w:val="hybridMultilevel"/>
    <w:tmpl w:val="2996E9CC"/>
    <w:lvl w:ilvl="0" w:tplc="0A8C01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8306B4"/>
    <w:multiLevelType w:val="hybridMultilevel"/>
    <w:tmpl w:val="CE541502"/>
    <w:lvl w:ilvl="0" w:tplc="B4BA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339213FB"/>
    <w:multiLevelType w:val="hybridMultilevel"/>
    <w:tmpl w:val="FF9CCBB6"/>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nsid w:val="33A163AD"/>
    <w:multiLevelType w:val="multilevel"/>
    <w:tmpl w:val="E9DC3804"/>
    <w:lvl w:ilvl="0">
      <w:start w:val="1"/>
      <w:numFmt w:val="decimal"/>
      <w:lvlText w:val="(%1)"/>
      <w:lvlJc w:val="left"/>
      <w:pPr>
        <w:tabs>
          <w:tab w:val="num" w:pos="720"/>
        </w:tabs>
        <w:ind w:left="720" w:hanging="360"/>
      </w:pPr>
      <w:rPr>
        <w:rFonts w:cs="Times New Roman" w:hint="default"/>
        <w:b w:val="0"/>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33C13D8F"/>
    <w:multiLevelType w:val="hybridMultilevel"/>
    <w:tmpl w:val="C8B42B98"/>
    <w:lvl w:ilvl="0" w:tplc="95402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416671F"/>
    <w:multiLevelType w:val="hybridMultilevel"/>
    <w:tmpl w:val="06DEE95E"/>
    <w:lvl w:ilvl="0" w:tplc="644C194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A23421"/>
    <w:multiLevelType w:val="hybridMultilevel"/>
    <w:tmpl w:val="26364720"/>
    <w:lvl w:ilvl="0" w:tplc="590A2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470485"/>
    <w:multiLevelType w:val="hybridMultilevel"/>
    <w:tmpl w:val="327C4F3A"/>
    <w:lvl w:ilvl="0" w:tplc="AC98CF04">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36522231"/>
    <w:multiLevelType w:val="hybridMultilevel"/>
    <w:tmpl w:val="DB2E3402"/>
    <w:lvl w:ilvl="0" w:tplc="BA2EFB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A811A7"/>
    <w:multiLevelType w:val="hybridMultilevel"/>
    <w:tmpl w:val="E5BA9BD0"/>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8C810E2"/>
    <w:multiLevelType w:val="hybridMultilevel"/>
    <w:tmpl w:val="D8CA6502"/>
    <w:lvl w:ilvl="0" w:tplc="5BF65E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39A35AA6"/>
    <w:multiLevelType w:val="hybridMultilevel"/>
    <w:tmpl w:val="A63E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A2C6FC5"/>
    <w:multiLevelType w:val="hybridMultilevel"/>
    <w:tmpl w:val="64EAF314"/>
    <w:lvl w:ilvl="0" w:tplc="BC823F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9E78C6"/>
    <w:multiLevelType w:val="hybridMultilevel"/>
    <w:tmpl w:val="3F561D04"/>
    <w:lvl w:ilvl="0" w:tplc="AC98CF04">
      <w:start w:val="1"/>
      <w:numFmt w:val="decimal"/>
      <w:lvlText w:val="%1."/>
      <w:lvlJc w:val="right"/>
      <w:pPr>
        <w:ind w:left="748" w:hanging="360"/>
      </w:pPr>
      <w:rPr>
        <w:rFonts w:hint="default"/>
      </w:r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99">
    <w:nsid w:val="3B822DEF"/>
    <w:multiLevelType w:val="hybridMultilevel"/>
    <w:tmpl w:val="C8FC03EE"/>
    <w:lvl w:ilvl="0" w:tplc="68E0DB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3BB720E8"/>
    <w:multiLevelType w:val="hybridMultilevel"/>
    <w:tmpl w:val="54A0F40A"/>
    <w:lvl w:ilvl="0" w:tplc="CE341C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B5129"/>
    <w:multiLevelType w:val="hybridMultilevel"/>
    <w:tmpl w:val="B3E84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nsid w:val="413B4701"/>
    <w:multiLevelType w:val="hybridMultilevel"/>
    <w:tmpl w:val="4532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41B755D0"/>
    <w:multiLevelType w:val="hybridMultilevel"/>
    <w:tmpl w:val="CE2E61F8"/>
    <w:lvl w:ilvl="0" w:tplc="7D9666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340B25"/>
    <w:multiLevelType w:val="hybridMultilevel"/>
    <w:tmpl w:val="1F14881A"/>
    <w:lvl w:ilvl="0" w:tplc="27E25188">
      <w:start w:val="1"/>
      <w:numFmt w:val="decimal"/>
      <w:lvlText w:val="(%1)"/>
      <w:lvlJc w:val="left"/>
      <w:pPr>
        <w:ind w:left="1534"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4702E63"/>
    <w:multiLevelType w:val="hybridMultilevel"/>
    <w:tmpl w:val="B0A66BF0"/>
    <w:lvl w:ilvl="0" w:tplc="839690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5685B22"/>
    <w:multiLevelType w:val="multilevel"/>
    <w:tmpl w:val="E67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854FC6"/>
    <w:multiLevelType w:val="hybridMultilevel"/>
    <w:tmpl w:val="33F4735A"/>
    <w:lvl w:ilvl="0" w:tplc="C58E5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5A2755"/>
    <w:multiLevelType w:val="hybridMultilevel"/>
    <w:tmpl w:val="1EE4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6C53A7B"/>
    <w:multiLevelType w:val="hybridMultilevel"/>
    <w:tmpl w:val="6FFEF0D0"/>
    <w:lvl w:ilvl="0" w:tplc="D2F6D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4610F8"/>
    <w:multiLevelType w:val="hybridMultilevel"/>
    <w:tmpl w:val="4088FF8C"/>
    <w:lvl w:ilvl="0" w:tplc="DE3098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552A58"/>
    <w:multiLevelType w:val="hybridMultilevel"/>
    <w:tmpl w:val="5508747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3">
    <w:nsid w:val="48F34837"/>
    <w:multiLevelType w:val="hybridMultilevel"/>
    <w:tmpl w:val="FC783F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nsid w:val="490E67B3"/>
    <w:multiLevelType w:val="hybridMultilevel"/>
    <w:tmpl w:val="72ACB46E"/>
    <w:lvl w:ilvl="0" w:tplc="8FB24D62">
      <w:start w:val="1"/>
      <w:numFmt w:val="decimal"/>
      <w:lvlText w:val="(%1)"/>
      <w:lvlJc w:val="left"/>
      <w:pPr>
        <w:ind w:left="720" w:hanging="360"/>
      </w:pPr>
      <w:rPr>
        <w:rFonts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49370AA0"/>
    <w:multiLevelType w:val="hybridMultilevel"/>
    <w:tmpl w:val="8F1CA22C"/>
    <w:lvl w:ilvl="0" w:tplc="AC98CF04">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B29209D"/>
    <w:multiLevelType w:val="hybridMultilevel"/>
    <w:tmpl w:val="DF963FD0"/>
    <w:lvl w:ilvl="0" w:tplc="45E26A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501256"/>
    <w:multiLevelType w:val="hybridMultilevel"/>
    <w:tmpl w:val="89DE7558"/>
    <w:lvl w:ilvl="0" w:tplc="BA00481A">
      <w:start w:val="14"/>
      <w:numFmt w:val="bullet"/>
      <w:lvlText w:val="-"/>
      <w:lvlJc w:val="left"/>
      <w:pPr>
        <w:ind w:left="720" w:hanging="360"/>
      </w:pPr>
      <w:rPr>
        <w:rFonts w:ascii="Times New Roman" w:eastAsia="Times New Roman" w:hAnsi="Times New Roman" w:cs="Times New Roman" w:hint="default"/>
        <w:i/>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nsid w:val="4BD90935"/>
    <w:multiLevelType w:val="hybridMultilevel"/>
    <w:tmpl w:val="EB5CB060"/>
    <w:lvl w:ilvl="0" w:tplc="1AE04E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nsid w:val="4BF821F9"/>
    <w:multiLevelType w:val="hybridMultilevel"/>
    <w:tmpl w:val="7D7EC85A"/>
    <w:lvl w:ilvl="0" w:tplc="B09E4A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87285B"/>
    <w:multiLevelType w:val="hybridMultilevel"/>
    <w:tmpl w:val="F0D828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3">
    <w:nsid w:val="4DCE1CC7"/>
    <w:multiLevelType w:val="hybridMultilevel"/>
    <w:tmpl w:val="48F2FB42"/>
    <w:lvl w:ilvl="0" w:tplc="1A1AD4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nsid w:val="50C906AB"/>
    <w:multiLevelType w:val="hybridMultilevel"/>
    <w:tmpl w:val="1438F2D0"/>
    <w:lvl w:ilvl="0" w:tplc="B726DD98">
      <w:start w:val="1"/>
      <w:numFmt w:val="decimal"/>
      <w:lvlText w:val="%1."/>
      <w:lvlJc w:val="left"/>
      <w:pPr>
        <w:ind w:left="8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nsid w:val="513A55CC"/>
    <w:multiLevelType w:val="hybridMultilevel"/>
    <w:tmpl w:val="D5C0D700"/>
    <w:lvl w:ilvl="0" w:tplc="B774867E">
      <w:start w:val="1"/>
      <w:numFmt w:val="decimal"/>
      <w:lvlText w:val="%1."/>
      <w:lvlJc w:val="left"/>
      <w:pPr>
        <w:ind w:left="8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8">
    <w:nsid w:val="55C10EEA"/>
    <w:multiLevelType w:val="hybridMultilevel"/>
    <w:tmpl w:val="7802770E"/>
    <w:lvl w:ilvl="0" w:tplc="ED4296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7400B32"/>
    <w:multiLevelType w:val="hybridMultilevel"/>
    <w:tmpl w:val="ED72CD1C"/>
    <w:lvl w:ilvl="0" w:tplc="4EC669E2">
      <w:start w:val="1"/>
      <w:numFmt w:val="decimal"/>
      <w:lvlText w:val="%1."/>
      <w:lvlJc w:val="left"/>
      <w:pPr>
        <w:ind w:left="720" w:hanging="360"/>
      </w:pPr>
      <w:rPr>
        <w:b w:val="0"/>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59CF2A56"/>
    <w:multiLevelType w:val="hybridMultilevel"/>
    <w:tmpl w:val="AE18731E"/>
    <w:lvl w:ilvl="0" w:tplc="3AECBD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9F71083"/>
    <w:multiLevelType w:val="hybridMultilevel"/>
    <w:tmpl w:val="542EF29A"/>
    <w:lvl w:ilvl="0" w:tplc="0226AA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36635"/>
    <w:multiLevelType w:val="hybridMultilevel"/>
    <w:tmpl w:val="B8D2CF80"/>
    <w:lvl w:ilvl="0" w:tplc="0408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start w:val="1"/>
      <w:numFmt w:val="decimal"/>
      <w:lvlText w:val="%2."/>
      <w:lvlJc w:val="left"/>
      <w:pPr>
        <w:tabs>
          <w:tab w:val="num" w:pos="1440"/>
        </w:tabs>
        <w:ind w:left="1440" w:hanging="360"/>
      </w:pPr>
    </w:lvl>
    <w:lvl w:ilvl="2" w:tplc="6322A63E">
      <w:start w:val="1"/>
      <w:numFmt w:val="decimal"/>
      <w:lvlText w:val="%3."/>
      <w:lvlJc w:val="left"/>
      <w:pPr>
        <w:tabs>
          <w:tab w:val="num" w:pos="2160"/>
        </w:tabs>
        <w:ind w:left="2160" w:hanging="360"/>
      </w:pPr>
    </w:lvl>
    <w:lvl w:ilvl="3" w:tplc="30BCFC92">
      <w:start w:val="1"/>
      <w:numFmt w:val="decimal"/>
      <w:lvlText w:val="%4."/>
      <w:lvlJc w:val="left"/>
      <w:pPr>
        <w:tabs>
          <w:tab w:val="num" w:pos="2880"/>
        </w:tabs>
        <w:ind w:left="2880" w:hanging="360"/>
      </w:pPr>
    </w:lvl>
    <w:lvl w:ilvl="4" w:tplc="289EB36A">
      <w:start w:val="1"/>
      <w:numFmt w:val="decimal"/>
      <w:lvlText w:val="%5."/>
      <w:lvlJc w:val="left"/>
      <w:pPr>
        <w:tabs>
          <w:tab w:val="num" w:pos="3600"/>
        </w:tabs>
        <w:ind w:left="3600" w:hanging="360"/>
      </w:pPr>
    </w:lvl>
    <w:lvl w:ilvl="5" w:tplc="7EBEA9BC">
      <w:start w:val="1"/>
      <w:numFmt w:val="decimal"/>
      <w:lvlText w:val="%6."/>
      <w:lvlJc w:val="left"/>
      <w:pPr>
        <w:tabs>
          <w:tab w:val="num" w:pos="4320"/>
        </w:tabs>
        <w:ind w:left="4320" w:hanging="360"/>
      </w:pPr>
    </w:lvl>
    <w:lvl w:ilvl="6" w:tplc="42DC6042">
      <w:start w:val="1"/>
      <w:numFmt w:val="decimal"/>
      <w:lvlText w:val="%7."/>
      <w:lvlJc w:val="left"/>
      <w:pPr>
        <w:tabs>
          <w:tab w:val="num" w:pos="5040"/>
        </w:tabs>
        <w:ind w:left="5040" w:hanging="360"/>
      </w:pPr>
    </w:lvl>
    <w:lvl w:ilvl="7" w:tplc="38E4048A">
      <w:start w:val="1"/>
      <w:numFmt w:val="decimal"/>
      <w:lvlText w:val="%8."/>
      <w:lvlJc w:val="left"/>
      <w:pPr>
        <w:tabs>
          <w:tab w:val="num" w:pos="5760"/>
        </w:tabs>
        <w:ind w:left="5760" w:hanging="360"/>
      </w:pPr>
    </w:lvl>
    <w:lvl w:ilvl="8" w:tplc="5AE44286">
      <w:start w:val="1"/>
      <w:numFmt w:val="decimal"/>
      <w:lvlText w:val="%9."/>
      <w:lvlJc w:val="left"/>
      <w:pPr>
        <w:tabs>
          <w:tab w:val="num" w:pos="6480"/>
        </w:tabs>
        <w:ind w:left="6480" w:hanging="360"/>
      </w:pPr>
    </w:lvl>
  </w:abstractNum>
  <w:abstractNum w:abstractNumId="135">
    <w:nsid w:val="5AA36E73"/>
    <w:multiLevelType w:val="hybridMultilevel"/>
    <w:tmpl w:val="06B81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nsid w:val="5AB51F72"/>
    <w:multiLevelType w:val="hybridMultilevel"/>
    <w:tmpl w:val="3A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nsid w:val="5DAA05F7"/>
    <w:multiLevelType w:val="hybridMultilevel"/>
    <w:tmpl w:val="1E481D80"/>
    <w:lvl w:ilvl="0" w:tplc="4A74AD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E2B59BF"/>
    <w:multiLevelType w:val="hybridMultilevel"/>
    <w:tmpl w:val="997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F7EDA"/>
    <w:multiLevelType w:val="hybridMultilevel"/>
    <w:tmpl w:val="67C43502"/>
    <w:lvl w:ilvl="0" w:tplc="FF70250C">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405144"/>
    <w:multiLevelType w:val="hybridMultilevel"/>
    <w:tmpl w:val="4AFE46D8"/>
    <w:lvl w:ilvl="0" w:tplc="1BAE41D6">
      <w:start w:val="1"/>
      <w:numFmt w:val="decimal"/>
      <w:lvlText w:val="%1."/>
      <w:lvlJc w:val="left"/>
      <w:pPr>
        <w:tabs>
          <w:tab w:val="num" w:pos="720"/>
        </w:tabs>
        <w:ind w:left="720" w:hanging="360"/>
      </w:pPr>
      <w:rPr>
        <w:rFonts w:hint="default"/>
        <w:b w:val="0"/>
        <w:bCs/>
      </w:rPr>
    </w:lvl>
    <w:lvl w:ilvl="1" w:tplc="66C62FF0">
      <w:start w:val="1"/>
      <w:numFmt w:val="bullet"/>
      <w:lvlText w:val="•"/>
      <w:lvlJc w:val="left"/>
      <w:pPr>
        <w:tabs>
          <w:tab w:val="num" w:pos="1440"/>
        </w:tabs>
        <w:ind w:left="1440" w:hanging="360"/>
      </w:pPr>
      <w:rPr>
        <w:rFonts w:ascii="Arial" w:hAnsi="Arial" w:cs="Times New Roman" w:hint="default"/>
      </w:rPr>
    </w:lvl>
    <w:lvl w:ilvl="2" w:tplc="55307890">
      <w:start w:val="1"/>
      <w:numFmt w:val="bullet"/>
      <w:lvlText w:val="•"/>
      <w:lvlJc w:val="left"/>
      <w:pPr>
        <w:tabs>
          <w:tab w:val="num" w:pos="2160"/>
        </w:tabs>
        <w:ind w:left="2160" w:hanging="360"/>
      </w:pPr>
      <w:rPr>
        <w:rFonts w:ascii="Arial" w:hAnsi="Arial" w:cs="Times New Roman" w:hint="default"/>
      </w:rPr>
    </w:lvl>
    <w:lvl w:ilvl="3" w:tplc="9B908D2C">
      <w:start w:val="1"/>
      <w:numFmt w:val="bullet"/>
      <w:lvlText w:val="•"/>
      <w:lvlJc w:val="left"/>
      <w:pPr>
        <w:tabs>
          <w:tab w:val="num" w:pos="2880"/>
        </w:tabs>
        <w:ind w:left="2880" w:hanging="360"/>
      </w:pPr>
      <w:rPr>
        <w:rFonts w:ascii="Arial" w:hAnsi="Arial" w:cs="Times New Roman" w:hint="default"/>
      </w:rPr>
    </w:lvl>
    <w:lvl w:ilvl="4" w:tplc="6EE249E6">
      <w:start w:val="1"/>
      <w:numFmt w:val="bullet"/>
      <w:lvlText w:val="•"/>
      <w:lvlJc w:val="left"/>
      <w:pPr>
        <w:tabs>
          <w:tab w:val="num" w:pos="3600"/>
        </w:tabs>
        <w:ind w:left="3600" w:hanging="360"/>
      </w:pPr>
      <w:rPr>
        <w:rFonts w:ascii="Arial" w:hAnsi="Arial" w:cs="Times New Roman" w:hint="default"/>
      </w:rPr>
    </w:lvl>
    <w:lvl w:ilvl="5" w:tplc="4DFC0C36">
      <w:start w:val="1"/>
      <w:numFmt w:val="bullet"/>
      <w:lvlText w:val="•"/>
      <w:lvlJc w:val="left"/>
      <w:pPr>
        <w:tabs>
          <w:tab w:val="num" w:pos="4320"/>
        </w:tabs>
        <w:ind w:left="4320" w:hanging="360"/>
      </w:pPr>
      <w:rPr>
        <w:rFonts w:ascii="Arial" w:hAnsi="Arial" w:cs="Times New Roman" w:hint="default"/>
      </w:rPr>
    </w:lvl>
    <w:lvl w:ilvl="6" w:tplc="F6E6822C">
      <w:start w:val="1"/>
      <w:numFmt w:val="bullet"/>
      <w:lvlText w:val="•"/>
      <w:lvlJc w:val="left"/>
      <w:pPr>
        <w:tabs>
          <w:tab w:val="num" w:pos="5040"/>
        </w:tabs>
        <w:ind w:left="5040" w:hanging="360"/>
      </w:pPr>
      <w:rPr>
        <w:rFonts w:ascii="Arial" w:hAnsi="Arial" w:cs="Times New Roman" w:hint="default"/>
      </w:rPr>
    </w:lvl>
    <w:lvl w:ilvl="7" w:tplc="5BA09FDA">
      <w:start w:val="1"/>
      <w:numFmt w:val="bullet"/>
      <w:lvlText w:val="•"/>
      <w:lvlJc w:val="left"/>
      <w:pPr>
        <w:tabs>
          <w:tab w:val="num" w:pos="5760"/>
        </w:tabs>
        <w:ind w:left="5760" w:hanging="360"/>
      </w:pPr>
      <w:rPr>
        <w:rFonts w:ascii="Arial" w:hAnsi="Arial" w:cs="Times New Roman" w:hint="default"/>
      </w:rPr>
    </w:lvl>
    <w:lvl w:ilvl="8" w:tplc="0D7E0B48">
      <w:start w:val="1"/>
      <w:numFmt w:val="bullet"/>
      <w:lvlText w:val="•"/>
      <w:lvlJc w:val="left"/>
      <w:pPr>
        <w:tabs>
          <w:tab w:val="num" w:pos="6480"/>
        </w:tabs>
        <w:ind w:left="6480" w:hanging="360"/>
      </w:pPr>
      <w:rPr>
        <w:rFonts w:ascii="Arial" w:hAnsi="Arial" w:cs="Times New Roman" w:hint="default"/>
      </w:rPr>
    </w:lvl>
  </w:abstractNum>
  <w:abstractNum w:abstractNumId="143">
    <w:nsid w:val="6130270F"/>
    <w:multiLevelType w:val="hybridMultilevel"/>
    <w:tmpl w:val="39CCA586"/>
    <w:lvl w:ilvl="0" w:tplc="C436C7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22151CB"/>
    <w:multiLevelType w:val="hybridMultilevel"/>
    <w:tmpl w:val="247E3D12"/>
    <w:lvl w:ilvl="0" w:tplc="7CAA2CD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143A7E"/>
    <w:multiLevelType w:val="hybridMultilevel"/>
    <w:tmpl w:val="5016F2DE"/>
    <w:lvl w:ilvl="0" w:tplc="5B16D8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33D5D01"/>
    <w:multiLevelType w:val="hybridMultilevel"/>
    <w:tmpl w:val="726ABDEA"/>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633E093B"/>
    <w:multiLevelType w:val="hybridMultilevel"/>
    <w:tmpl w:val="94C4C59A"/>
    <w:lvl w:ilvl="0" w:tplc="AC98CF04">
      <w:start w:val="1"/>
      <w:numFmt w:val="decimal"/>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nsid w:val="636F6E41"/>
    <w:multiLevelType w:val="hybridMultilevel"/>
    <w:tmpl w:val="F680384C"/>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9">
    <w:nsid w:val="63D10BAA"/>
    <w:multiLevelType w:val="hybridMultilevel"/>
    <w:tmpl w:val="71181340"/>
    <w:lvl w:ilvl="0" w:tplc="E8606C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4492004"/>
    <w:multiLevelType w:val="hybridMultilevel"/>
    <w:tmpl w:val="F2E84C4E"/>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151">
    <w:nsid w:val="65B355A5"/>
    <w:multiLevelType w:val="hybridMultilevel"/>
    <w:tmpl w:val="E37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CA4629"/>
    <w:multiLevelType w:val="multilevel"/>
    <w:tmpl w:val="C1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74386B"/>
    <w:multiLevelType w:val="hybridMultilevel"/>
    <w:tmpl w:val="61624A30"/>
    <w:lvl w:ilvl="0" w:tplc="AC98CF04">
      <w:start w:val="1"/>
      <w:numFmt w:val="decimal"/>
      <w:lvlText w:val="%1."/>
      <w:lvlJc w:val="right"/>
      <w:pPr>
        <w:ind w:left="1080" w:hanging="360"/>
      </w:pPr>
      <w:rPr>
        <w:rFonts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nsid w:val="66B7406E"/>
    <w:multiLevelType w:val="hybridMultilevel"/>
    <w:tmpl w:val="02CA44DC"/>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7365CB9"/>
    <w:multiLevelType w:val="hybridMultilevel"/>
    <w:tmpl w:val="B7D84BF2"/>
    <w:lvl w:ilvl="0" w:tplc="01767140">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771E2A"/>
    <w:multiLevelType w:val="hybridMultilevel"/>
    <w:tmpl w:val="CC78D074"/>
    <w:lvl w:ilvl="0" w:tplc="6C42B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nsid w:val="68165EA0"/>
    <w:multiLevelType w:val="hybridMultilevel"/>
    <w:tmpl w:val="16341260"/>
    <w:lvl w:ilvl="0" w:tplc="50F8973A">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9">
    <w:nsid w:val="68444DC4"/>
    <w:multiLevelType w:val="hybridMultilevel"/>
    <w:tmpl w:val="FDB22EB0"/>
    <w:lvl w:ilvl="0" w:tplc="AC98CF04">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0">
    <w:nsid w:val="689439BB"/>
    <w:multiLevelType w:val="hybridMultilevel"/>
    <w:tmpl w:val="D6B6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1">
    <w:nsid w:val="693A1710"/>
    <w:multiLevelType w:val="hybridMultilevel"/>
    <w:tmpl w:val="E84E7596"/>
    <w:lvl w:ilvl="0" w:tplc="998AE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CC7473"/>
    <w:multiLevelType w:val="hybridMultilevel"/>
    <w:tmpl w:val="4E66F808"/>
    <w:lvl w:ilvl="0" w:tplc="0EEA83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A5D43F2"/>
    <w:multiLevelType w:val="hybridMultilevel"/>
    <w:tmpl w:val="CCB005FC"/>
    <w:lvl w:ilvl="0" w:tplc="E7D2E2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4">
    <w:nsid w:val="6AB90683"/>
    <w:multiLevelType w:val="hybridMultilevel"/>
    <w:tmpl w:val="12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E47285"/>
    <w:multiLevelType w:val="hybridMultilevel"/>
    <w:tmpl w:val="67B4EDD8"/>
    <w:lvl w:ilvl="0" w:tplc="1DAE03D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8">
    <w:nsid w:val="6B016231"/>
    <w:multiLevelType w:val="hybridMultilevel"/>
    <w:tmpl w:val="6346FAF2"/>
    <w:lvl w:ilvl="0" w:tplc="FECEAF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C21088D"/>
    <w:multiLevelType w:val="hybridMultilevel"/>
    <w:tmpl w:val="43C07200"/>
    <w:lvl w:ilvl="0" w:tplc="0F6617F8">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4A25D0"/>
    <w:multiLevelType w:val="hybridMultilevel"/>
    <w:tmpl w:val="0FB6359C"/>
    <w:lvl w:ilvl="0" w:tplc="EB28FD7C">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nsid w:val="6D2E59AC"/>
    <w:multiLevelType w:val="hybridMultilevel"/>
    <w:tmpl w:val="C03C5402"/>
    <w:lvl w:ilvl="0" w:tplc="A2ECC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5658EA"/>
    <w:multiLevelType w:val="hybridMultilevel"/>
    <w:tmpl w:val="800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6B3947"/>
    <w:multiLevelType w:val="hybridMultilevel"/>
    <w:tmpl w:val="54467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nsid w:val="71C1421F"/>
    <w:multiLevelType w:val="hybridMultilevel"/>
    <w:tmpl w:val="AE08E1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7227078A"/>
    <w:multiLevelType w:val="hybridMultilevel"/>
    <w:tmpl w:val="DBEED0FA"/>
    <w:lvl w:ilvl="0" w:tplc="619887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2711E74"/>
    <w:multiLevelType w:val="hybridMultilevel"/>
    <w:tmpl w:val="1516347C"/>
    <w:lvl w:ilvl="0" w:tplc="F71C8F1E">
      <w:start w:val="3"/>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2FE38E5"/>
    <w:multiLevelType w:val="hybridMultilevel"/>
    <w:tmpl w:val="257453FC"/>
    <w:lvl w:ilvl="0" w:tplc="14AA0384">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nsid w:val="73717911"/>
    <w:multiLevelType w:val="hybridMultilevel"/>
    <w:tmpl w:val="AE9ADD16"/>
    <w:lvl w:ilvl="0" w:tplc="A60813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8F7FA4"/>
    <w:multiLevelType w:val="hybridMultilevel"/>
    <w:tmpl w:val="02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3AB406E"/>
    <w:multiLevelType w:val="hybridMultilevel"/>
    <w:tmpl w:val="6A56F6A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4E951C9"/>
    <w:multiLevelType w:val="hybridMultilevel"/>
    <w:tmpl w:val="936C0632"/>
    <w:lvl w:ilvl="0" w:tplc="399206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D6754B"/>
    <w:multiLevelType w:val="hybridMultilevel"/>
    <w:tmpl w:val="5FD4E67C"/>
    <w:lvl w:ilvl="0" w:tplc="DC904236">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nsid w:val="762549D1"/>
    <w:multiLevelType w:val="hybridMultilevel"/>
    <w:tmpl w:val="CD6C24AA"/>
    <w:lvl w:ilvl="0" w:tplc="FFFFFFFF">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67D62D1"/>
    <w:multiLevelType w:val="hybridMultilevel"/>
    <w:tmpl w:val="1B666276"/>
    <w:lvl w:ilvl="0" w:tplc="BDEA4CEE">
      <w:start w:val="1"/>
      <w:numFmt w:val="decimal"/>
      <w:lvlText w:val="%1."/>
      <w:lvlJc w:val="left"/>
      <w:pPr>
        <w:ind w:left="720" w:hanging="360"/>
      </w:pPr>
      <w:rPr>
        <w:rFonts w:cs="Times New Roman" w:hint="default"/>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5">
    <w:nsid w:val="76DE004B"/>
    <w:multiLevelType w:val="hybridMultilevel"/>
    <w:tmpl w:val="D632EEE0"/>
    <w:lvl w:ilvl="0" w:tplc="879E59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7">
    <w:nsid w:val="77747553"/>
    <w:multiLevelType w:val="hybridMultilevel"/>
    <w:tmpl w:val="6C0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nsid w:val="79143412"/>
    <w:multiLevelType w:val="hybridMultilevel"/>
    <w:tmpl w:val="35D210A4"/>
    <w:lvl w:ilvl="0" w:tplc="ED5682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A08529C"/>
    <w:multiLevelType w:val="hybridMultilevel"/>
    <w:tmpl w:val="A4A6F356"/>
    <w:lvl w:ilvl="0" w:tplc="BC1AC61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6C5C0F"/>
    <w:multiLevelType w:val="hybridMultilevel"/>
    <w:tmpl w:val="718C6EE6"/>
    <w:lvl w:ilvl="0" w:tplc="EE3292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9A3204"/>
    <w:multiLevelType w:val="hybridMultilevel"/>
    <w:tmpl w:val="220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4C659D"/>
    <w:multiLevelType w:val="hybridMultilevel"/>
    <w:tmpl w:val="541E86E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7FE411AE"/>
    <w:multiLevelType w:val="hybridMultilevel"/>
    <w:tmpl w:val="BDC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4"/>
  </w:num>
  <w:num w:numId="2">
    <w:abstractNumId w:val="167"/>
  </w:num>
  <w:num w:numId="3">
    <w:abstractNumId w:val="81"/>
  </w:num>
  <w:num w:numId="4">
    <w:abstractNumId w:val="166"/>
  </w:num>
  <w:num w:numId="5">
    <w:abstractNumId w:val="188"/>
  </w:num>
  <w:num w:numId="6">
    <w:abstractNumId w:val="167"/>
  </w:num>
  <w:num w:numId="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194"/>
  </w:num>
  <w:num w:numId="10">
    <w:abstractNumId w:val="70"/>
  </w:num>
  <w:num w:numId="11">
    <w:abstractNumId w:val="164"/>
  </w:num>
  <w:num w:numId="12">
    <w:abstractNumId w:val="179"/>
  </w:num>
  <w:num w:numId="13">
    <w:abstractNumId w:val="109"/>
  </w:num>
  <w:num w:numId="14">
    <w:abstractNumId w:val="40"/>
  </w:num>
  <w:num w:numId="15">
    <w:abstractNumId w:val="103"/>
    <w:lvlOverride w:ilvl="0">
      <w:startOverride w:val="1"/>
    </w:lvlOverride>
    <w:lvlOverride w:ilvl="1"/>
    <w:lvlOverride w:ilvl="2"/>
    <w:lvlOverride w:ilvl="3"/>
    <w:lvlOverride w:ilvl="4"/>
    <w:lvlOverride w:ilvl="5"/>
    <w:lvlOverride w:ilvl="6"/>
    <w:lvlOverride w:ilvl="7"/>
    <w:lvlOverride w:ilvl="8"/>
  </w:num>
  <w:num w:numId="16">
    <w:abstractNumId w:val="56"/>
  </w:num>
  <w:num w:numId="17">
    <w:abstractNumId w:val="29"/>
  </w:num>
  <w:num w:numId="18">
    <w:abstractNumId w:val="73"/>
  </w:num>
  <w:num w:numId="19">
    <w:abstractNumId w:val="19"/>
  </w:num>
  <w:num w:numId="20">
    <w:abstractNumId w:val="152"/>
  </w:num>
  <w:num w:numId="21">
    <w:abstractNumId w:val="107"/>
  </w:num>
  <w:num w:numId="22">
    <w:abstractNumId w:val="21"/>
  </w:num>
  <w:num w:numId="23">
    <w:abstractNumId w:val="186"/>
  </w:num>
  <w:num w:numId="24">
    <w:abstractNumId w:val="169"/>
  </w:num>
  <w:num w:numId="25">
    <w:abstractNumId w:val="38"/>
  </w:num>
  <w:num w:numId="26">
    <w:abstractNumId w:val="96"/>
  </w:num>
  <w:num w:numId="27">
    <w:abstractNumId w:val="44"/>
  </w:num>
  <w:num w:numId="28">
    <w:abstractNumId w:val="61"/>
  </w:num>
  <w:num w:numId="29">
    <w:abstractNumId w:val="10"/>
  </w:num>
  <w:num w:numId="30">
    <w:abstractNumId w:val="190"/>
  </w:num>
  <w:num w:numId="31">
    <w:abstractNumId w:val="6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39"/>
  </w:num>
  <w:num w:numId="35">
    <w:abstractNumId w:val="128"/>
  </w:num>
  <w:num w:numId="36">
    <w:abstractNumId w:val="78"/>
  </w:num>
  <w:num w:numId="37">
    <w:abstractNumId w:val="136"/>
  </w:num>
  <w:num w:numId="38">
    <w:abstractNumId w:val="160"/>
  </w:num>
  <w:num w:numId="39">
    <w:abstractNumId w:val="14"/>
  </w:num>
  <w:num w:numId="40">
    <w:abstractNumId w:val="148"/>
  </w:num>
  <w:num w:numId="41">
    <w:abstractNumId w:val="30"/>
  </w:num>
  <w:num w:numId="42">
    <w:abstractNumId w:val="64"/>
  </w:num>
  <w:num w:numId="43">
    <w:abstractNumId w:val="11"/>
  </w:num>
  <w:num w:numId="44">
    <w:abstractNumId w:val="72"/>
  </w:num>
  <w:num w:numId="45">
    <w:abstractNumId w:val="182"/>
  </w:num>
  <w:num w:numId="46">
    <w:abstractNumId w:val="104"/>
  </w:num>
  <w:num w:numId="47">
    <w:abstractNumId w:val="85"/>
  </w:num>
  <w:num w:numId="48">
    <w:abstractNumId w:val="120"/>
  </w:num>
  <w:num w:numId="49">
    <w:abstractNumId w:val="151"/>
  </w:num>
  <w:num w:numId="50">
    <w:abstractNumId w:val="184"/>
  </w:num>
  <w:num w:numId="51">
    <w:abstractNumId w:val="170"/>
  </w:num>
  <w:num w:numId="52">
    <w:abstractNumId w:val="111"/>
  </w:num>
  <w:num w:numId="53">
    <w:abstractNumId w:val="130"/>
  </w:num>
  <w:num w:numId="54">
    <w:abstractNumId w:val="165"/>
  </w:num>
  <w:num w:numId="55">
    <w:abstractNumId w:val="58"/>
  </w:num>
  <w:num w:numId="56">
    <w:abstractNumId w:val="131"/>
  </w:num>
  <w:num w:numId="57">
    <w:abstractNumId w:val="158"/>
  </w:num>
  <w:num w:numId="58">
    <w:abstractNumId w:val="2"/>
  </w:num>
  <w:num w:numId="59">
    <w:abstractNumId w:val="100"/>
  </w:num>
  <w:num w:numId="60">
    <w:abstractNumId w:val="117"/>
  </w:num>
  <w:num w:numId="61">
    <w:abstractNumId w:val="16"/>
  </w:num>
  <w:num w:numId="62">
    <w:abstractNumId w:val="18"/>
  </w:num>
  <w:num w:numId="63">
    <w:abstractNumId w:val="189"/>
  </w:num>
  <w:num w:numId="64">
    <w:abstractNumId w:val="71"/>
  </w:num>
  <w:num w:numId="65">
    <w:abstractNumId w:val="89"/>
  </w:num>
  <w:num w:numId="66">
    <w:abstractNumId w:val="171"/>
  </w:num>
  <w:num w:numId="67">
    <w:abstractNumId w:val="178"/>
  </w:num>
  <w:num w:numId="68">
    <w:abstractNumId w:val="35"/>
  </w:num>
  <w:num w:numId="69">
    <w:abstractNumId w:val="97"/>
  </w:num>
  <w:num w:numId="70">
    <w:abstractNumId w:val="177"/>
  </w:num>
  <w:num w:numId="71">
    <w:abstractNumId w:val="162"/>
  </w:num>
  <w:num w:numId="72">
    <w:abstractNumId w:val="192"/>
  </w:num>
  <w:num w:numId="73">
    <w:abstractNumId w:val="143"/>
  </w:num>
  <w:num w:numId="74">
    <w:abstractNumId w:val="185"/>
  </w:num>
  <w:num w:numId="75">
    <w:abstractNumId w:val="134"/>
  </w:num>
  <w:num w:numId="76">
    <w:abstractNumId w:val="95"/>
  </w:num>
  <w:num w:numId="77">
    <w:abstractNumId w:val="132"/>
  </w:num>
  <w:num w:numId="78">
    <w:abstractNumId w:val="55"/>
  </w:num>
  <w:num w:numId="79">
    <w:abstractNumId w:val="77"/>
  </w:num>
  <w:num w:numId="80">
    <w:abstractNumId w:val="187"/>
  </w:num>
  <w:num w:numId="81">
    <w:abstractNumId w:val="102"/>
  </w:num>
  <w:num w:numId="82">
    <w:abstractNumId w:val="1"/>
  </w:num>
  <w:num w:numId="83">
    <w:abstractNumId w:val="145"/>
  </w:num>
  <w:num w:numId="84">
    <w:abstractNumId w:val="105"/>
  </w:num>
  <w:num w:numId="85">
    <w:abstractNumId w:val="27"/>
  </w:num>
  <w:num w:numId="86">
    <w:abstractNumId w:val="129"/>
  </w:num>
  <w:num w:numId="87">
    <w:abstractNumId w:val="5"/>
  </w:num>
  <w:num w:numId="88">
    <w:abstractNumId w:val="106"/>
  </w:num>
  <w:num w:numId="89">
    <w:abstractNumId w:val="32"/>
  </w:num>
  <w:num w:numId="90">
    <w:abstractNumId w:val="154"/>
  </w:num>
  <w:num w:numId="91">
    <w:abstractNumId w:val="146"/>
  </w:num>
  <w:num w:numId="92">
    <w:abstractNumId w:val="93"/>
  </w:num>
  <w:num w:numId="93">
    <w:abstractNumId w:val="118"/>
  </w:num>
  <w:num w:numId="94">
    <w:abstractNumId w:val="156"/>
  </w:num>
  <w:num w:numId="95">
    <w:abstractNumId w:val="114"/>
  </w:num>
  <w:num w:numId="96">
    <w:abstractNumId w:val="157"/>
  </w:num>
  <w:num w:numId="97">
    <w:abstractNumId w:val="88"/>
  </w:num>
  <w:num w:numId="98">
    <w:abstractNumId w:val="22"/>
  </w:num>
  <w:num w:numId="99">
    <w:abstractNumId w:val="127"/>
  </w:num>
  <w:num w:numId="100">
    <w:abstractNumId w:val="138"/>
  </w:num>
  <w:num w:numId="101">
    <w:abstractNumId w:val="142"/>
  </w:num>
  <w:num w:numId="102">
    <w:abstractNumId w:val="92"/>
  </w:num>
  <w:num w:numId="103">
    <w:abstractNumId w:val="0"/>
  </w:num>
  <w:num w:numId="104">
    <w:abstractNumId w:val="116"/>
  </w:num>
  <w:num w:numId="105">
    <w:abstractNumId w:val="36"/>
  </w:num>
  <w:num w:numId="106">
    <w:abstractNumId w:val="76"/>
  </w:num>
  <w:num w:numId="107">
    <w:abstractNumId w:val="140"/>
  </w:num>
  <w:num w:numId="108">
    <w:abstractNumId w:val="195"/>
  </w:num>
  <w:num w:numId="109">
    <w:abstractNumId w:val="149"/>
  </w:num>
  <w:num w:numId="110">
    <w:abstractNumId w:val="13"/>
  </w:num>
  <w:num w:numId="111">
    <w:abstractNumId w:val="17"/>
  </w:num>
  <w:num w:numId="112">
    <w:abstractNumId w:val="79"/>
  </w:num>
  <w:num w:numId="113">
    <w:abstractNumId w:val="183"/>
  </w:num>
  <w:num w:numId="114">
    <w:abstractNumId w:val="50"/>
  </w:num>
  <w:num w:numId="115">
    <w:abstractNumId w:val="51"/>
  </w:num>
  <w:num w:numId="116">
    <w:abstractNumId w:val="119"/>
  </w:num>
  <w:num w:numId="117">
    <w:abstractNumId w:val="6"/>
  </w:num>
  <w:num w:numId="118">
    <w:abstractNumId w:val="168"/>
  </w:num>
  <w:num w:numId="119">
    <w:abstractNumId w:val="57"/>
  </w:num>
  <w:num w:numId="120">
    <w:abstractNumId w:val="174"/>
  </w:num>
  <w:num w:numId="121">
    <w:abstractNumId w:val="172"/>
  </w:num>
  <w:num w:numId="122">
    <w:abstractNumId w:val="43"/>
  </w:num>
  <w:num w:numId="123">
    <w:abstractNumId w:val="45"/>
  </w:num>
  <w:num w:numId="124">
    <w:abstractNumId w:val="191"/>
  </w:num>
  <w:num w:numId="125">
    <w:abstractNumId w:val="139"/>
  </w:num>
  <w:num w:numId="126">
    <w:abstractNumId w:val="49"/>
  </w:num>
  <w:num w:numId="127">
    <w:abstractNumId w:val="144"/>
  </w:num>
  <w:num w:numId="128">
    <w:abstractNumId w:val="65"/>
  </w:num>
  <w:num w:numId="129">
    <w:abstractNumId w:val="181"/>
  </w:num>
  <w:num w:numId="130">
    <w:abstractNumId w:val="80"/>
  </w:num>
  <w:num w:numId="131">
    <w:abstractNumId w:val="176"/>
  </w:num>
  <w:num w:numId="132">
    <w:abstractNumId w:val="26"/>
  </w:num>
  <w:num w:numId="133">
    <w:abstractNumId w:val="41"/>
  </w:num>
  <w:num w:numId="134">
    <w:abstractNumId w:val="83"/>
  </w:num>
  <w:num w:numId="135">
    <w:abstractNumId w:val="52"/>
  </w:num>
  <w:num w:numId="136">
    <w:abstractNumId w:val="82"/>
  </w:num>
  <w:num w:numId="137">
    <w:abstractNumId w:val="161"/>
  </w:num>
  <w:num w:numId="138">
    <w:abstractNumId w:val="94"/>
  </w:num>
  <w:num w:numId="139">
    <w:abstractNumId w:val="108"/>
  </w:num>
  <w:num w:numId="140">
    <w:abstractNumId w:val="47"/>
  </w:num>
  <w:num w:numId="141">
    <w:abstractNumId w:val="8"/>
  </w:num>
  <w:num w:numId="142">
    <w:abstractNumId w:val="163"/>
  </w:num>
  <w:num w:numId="143">
    <w:abstractNumId w:val="110"/>
  </w:num>
  <w:num w:numId="144">
    <w:abstractNumId w:val="60"/>
  </w:num>
  <w:num w:numId="145">
    <w:abstractNumId w:val="90"/>
  </w:num>
  <w:num w:numId="146">
    <w:abstractNumId w:val="33"/>
  </w:num>
  <w:num w:numId="147">
    <w:abstractNumId w:val="25"/>
  </w:num>
  <w:num w:numId="148">
    <w:abstractNumId w:val="121"/>
  </w:num>
  <w:num w:numId="149">
    <w:abstractNumId w:val="87"/>
  </w:num>
  <w:num w:numId="150">
    <w:abstractNumId w:val="123"/>
  </w:num>
  <w:num w:numId="151">
    <w:abstractNumId w:val="54"/>
  </w:num>
  <w:num w:numId="152">
    <w:abstractNumId w:val="74"/>
  </w:num>
  <w:num w:numId="153">
    <w:abstractNumId w:val="3"/>
  </w:num>
  <w:num w:numId="154">
    <w:abstractNumId w:val="155"/>
  </w:num>
  <w:num w:numId="155">
    <w:abstractNumId w:val="175"/>
  </w:num>
  <w:num w:numId="156">
    <w:abstractNumId w:val="141"/>
  </w:num>
  <w:num w:numId="157">
    <w:abstractNumId w:val="7"/>
  </w:num>
  <w:num w:numId="158">
    <w:abstractNumId w:val="20"/>
  </w:num>
  <w:num w:numId="159">
    <w:abstractNumId w:val="113"/>
  </w:num>
  <w:num w:numId="160">
    <w:abstractNumId w:val="42"/>
  </w:num>
  <w:num w:numId="161">
    <w:abstractNumId w:val="147"/>
  </w:num>
  <w:num w:numId="162">
    <w:abstractNumId w:val="63"/>
  </w:num>
  <w:num w:numId="163">
    <w:abstractNumId w:val="193"/>
  </w:num>
  <w:num w:numId="164">
    <w:abstractNumId w:val="124"/>
  </w:num>
  <w:num w:numId="165">
    <w:abstractNumId w:val="66"/>
  </w:num>
  <w:num w:numId="166">
    <w:abstractNumId w:val="99"/>
  </w:num>
  <w:num w:numId="167">
    <w:abstractNumId w:val="53"/>
  </w:num>
  <w:num w:numId="168">
    <w:abstractNumId w:val="37"/>
  </w:num>
  <w:num w:numId="169">
    <w:abstractNumId w:val="125"/>
  </w:num>
  <w:num w:numId="170">
    <w:abstractNumId w:val="126"/>
  </w:num>
  <w:num w:numId="171">
    <w:abstractNumId w:val="91"/>
  </w:num>
  <w:num w:numId="172">
    <w:abstractNumId w:val="135"/>
  </w:num>
  <w:num w:numId="173">
    <w:abstractNumId w:val="115"/>
  </w:num>
  <w:num w:numId="174">
    <w:abstractNumId w:val="98"/>
  </w:num>
  <w:num w:numId="175">
    <w:abstractNumId w:val="69"/>
  </w:num>
  <w:num w:numId="176">
    <w:abstractNumId w:val="28"/>
  </w:num>
  <w:num w:numId="177">
    <w:abstractNumId w:val="9"/>
  </w:num>
  <w:num w:numId="178">
    <w:abstractNumId w:val="101"/>
  </w:num>
  <w:num w:numId="179">
    <w:abstractNumId w:val="153"/>
  </w:num>
  <w:num w:numId="180">
    <w:abstractNumId w:val="180"/>
  </w:num>
  <w:num w:numId="181">
    <w:abstractNumId w:val="31"/>
  </w:num>
  <w:num w:numId="182">
    <w:abstractNumId w:val="84"/>
  </w:num>
  <w:num w:numId="183">
    <w:abstractNumId w:val="62"/>
  </w:num>
  <w:num w:numId="184">
    <w:abstractNumId w:val="133"/>
  </w:num>
  <w:num w:numId="185">
    <w:abstractNumId w:val="23"/>
  </w:num>
  <w:num w:numId="186">
    <w:abstractNumId w:val="112"/>
  </w:num>
  <w:num w:numId="187">
    <w:abstractNumId w:val="173"/>
  </w:num>
  <w:num w:numId="188">
    <w:abstractNumId w:val="75"/>
  </w:num>
  <w:num w:numId="189">
    <w:abstractNumId w:val="67"/>
  </w:num>
  <w:num w:numId="190">
    <w:abstractNumId w:val="24"/>
  </w:num>
  <w:num w:numId="191">
    <w:abstractNumId w:val="48"/>
  </w:num>
  <w:num w:numId="192">
    <w:abstractNumId w:val="122"/>
  </w:num>
  <w:num w:numId="193">
    <w:abstractNumId w:val="159"/>
  </w:num>
  <w:num w:numId="194">
    <w:abstractNumId w:val="59"/>
  </w:num>
  <w:num w:numId="195">
    <w:abstractNumId w:val="46"/>
  </w:num>
  <w:num w:numId="196">
    <w:abstractNumId w:val="150"/>
  </w:num>
  <w:num w:numId="197">
    <w:abstractNumId w:val="4"/>
  </w:num>
  <w:num w:numId="198">
    <w:abstractNumId w:val="12"/>
  </w:num>
  <w:num w:numId="199">
    <w:abstractNumId w:val="15"/>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5818"/>
    <w:rsid w:val="000050D9"/>
    <w:rsid w:val="0000653A"/>
    <w:rsid w:val="000100C9"/>
    <w:rsid w:val="0001379C"/>
    <w:rsid w:val="000162D3"/>
    <w:rsid w:val="00024811"/>
    <w:rsid w:val="00042CAD"/>
    <w:rsid w:val="00044EC3"/>
    <w:rsid w:val="00061550"/>
    <w:rsid w:val="000617E9"/>
    <w:rsid w:val="00061838"/>
    <w:rsid w:val="000764B4"/>
    <w:rsid w:val="00090EAA"/>
    <w:rsid w:val="000947AF"/>
    <w:rsid w:val="000A3351"/>
    <w:rsid w:val="000C6308"/>
    <w:rsid w:val="000E53E4"/>
    <w:rsid w:val="000F20C0"/>
    <w:rsid w:val="000F53A7"/>
    <w:rsid w:val="00105818"/>
    <w:rsid w:val="0011758C"/>
    <w:rsid w:val="00126E96"/>
    <w:rsid w:val="00127C7D"/>
    <w:rsid w:val="00140ECB"/>
    <w:rsid w:val="00156593"/>
    <w:rsid w:val="001655F9"/>
    <w:rsid w:val="00176DFF"/>
    <w:rsid w:val="0018335E"/>
    <w:rsid w:val="001848CA"/>
    <w:rsid w:val="001908E7"/>
    <w:rsid w:val="00190F7B"/>
    <w:rsid w:val="001A4DB7"/>
    <w:rsid w:val="001B22CB"/>
    <w:rsid w:val="001D01C1"/>
    <w:rsid w:val="001D5272"/>
    <w:rsid w:val="001E747E"/>
    <w:rsid w:val="001F1840"/>
    <w:rsid w:val="001F4760"/>
    <w:rsid w:val="00203C7F"/>
    <w:rsid w:val="00203DD4"/>
    <w:rsid w:val="00206150"/>
    <w:rsid w:val="002125FF"/>
    <w:rsid w:val="00234DFA"/>
    <w:rsid w:val="002354EE"/>
    <w:rsid w:val="0024762F"/>
    <w:rsid w:val="00250A88"/>
    <w:rsid w:val="002548FB"/>
    <w:rsid w:val="00262858"/>
    <w:rsid w:val="00267AED"/>
    <w:rsid w:val="002743AC"/>
    <w:rsid w:val="0028156F"/>
    <w:rsid w:val="0028539F"/>
    <w:rsid w:val="00286A1B"/>
    <w:rsid w:val="00291EEB"/>
    <w:rsid w:val="002925B7"/>
    <w:rsid w:val="002A20C0"/>
    <w:rsid w:val="002A3A98"/>
    <w:rsid w:val="002A4988"/>
    <w:rsid w:val="002B11C7"/>
    <w:rsid w:val="002D2643"/>
    <w:rsid w:val="002D4448"/>
    <w:rsid w:val="002D5DDA"/>
    <w:rsid w:val="002E7FF9"/>
    <w:rsid w:val="002F3935"/>
    <w:rsid w:val="00306E10"/>
    <w:rsid w:val="003167A7"/>
    <w:rsid w:val="0032359D"/>
    <w:rsid w:val="00344447"/>
    <w:rsid w:val="00353F25"/>
    <w:rsid w:val="003633E2"/>
    <w:rsid w:val="003826BB"/>
    <w:rsid w:val="00387A35"/>
    <w:rsid w:val="003A5F64"/>
    <w:rsid w:val="003C1941"/>
    <w:rsid w:val="003D3307"/>
    <w:rsid w:val="003E48FD"/>
    <w:rsid w:val="003F1881"/>
    <w:rsid w:val="003F334C"/>
    <w:rsid w:val="003F53C7"/>
    <w:rsid w:val="003F5B4F"/>
    <w:rsid w:val="004076BD"/>
    <w:rsid w:val="00410A7C"/>
    <w:rsid w:val="00416651"/>
    <w:rsid w:val="004225EE"/>
    <w:rsid w:val="00432D24"/>
    <w:rsid w:val="00433194"/>
    <w:rsid w:val="00435627"/>
    <w:rsid w:val="004406F8"/>
    <w:rsid w:val="00447D86"/>
    <w:rsid w:val="0045600E"/>
    <w:rsid w:val="0046191A"/>
    <w:rsid w:val="00465238"/>
    <w:rsid w:val="00466B9E"/>
    <w:rsid w:val="004748DD"/>
    <w:rsid w:val="00475717"/>
    <w:rsid w:val="00480C2A"/>
    <w:rsid w:val="004863FC"/>
    <w:rsid w:val="0048655D"/>
    <w:rsid w:val="00493567"/>
    <w:rsid w:val="00493AA2"/>
    <w:rsid w:val="00497074"/>
    <w:rsid w:val="004A1236"/>
    <w:rsid w:val="004A1628"/>
    <w:rsid w:val="004A2092"/>
    <w:rsid w:val="004A2841"/>
    <w:rsid w:val="004D0916"/>
    <w:rsid w:val="004D102A"/>
    <w:rsid w:val="004E27FF"/>
    <w:rsid w:val="004E63E7"/>
    <w:rsid w:val="004F0511"/>
    <w:rsid w:val="00511977"/>
    <w:rsid w:val="00520F77"/>
    <w:rsid w:val="00525DAF"/>
    <w:rsid w:val="00555FCE"/>
    <w:rsid w:val="005613FB"/>
    <w:rsid w:val="0056241E"/>
    <w:rsid w:val="005649BC"/>
    <w:rsid w:val="00592F41"/>
    <w:rsid w:val="00595899"/>
    <w:rsid w:val="005A7E35"/>
    <w:rsid w:val="005B71B1"/>
    <w:rsid w:val="005C53D8"/>
    <w:rsid w:val="005C74AE"/>
    <w:rsid w:val="005D570B"/>
    <w:rsid w:val="005D6BB1"/>
    <w:rsid w:val="005E434D"/>
    <w:rsid w:val="005E7324"/>
    <w:rsid w:val="005F2174"/>
    <w:rsid w:val="005F53DA"/>
    <w:rsid w:val="005F585B"/>
    <w:rsid w:val="0060082A"/>
    <w:rsid w:val="00603037"/>
    <w:rsid w:val="006037CB"/>
    <w:rsid w:val="006102E2"/>
    <w:rsid w:val="006111AC"/>
    <w:rsid w:val="00611F7C"/>
    <w:rsid w:val="00625FEC"/>
    <w:rsid w:val="006279F9"/>
    <w:rsid w:val="00636634"/>
    <w:rsid w:val="00636645"/>
    <w:rsid w:val="006445E1"/>
    <w:rsid w:val="006463A0"/>
    <w:rsid w:val="00664808"/>
    <w:rsid w:val="0067321A"/>
    <w:rsid w:val="00675F6B"/>
    <w:rsid w:val="00676550"/>
    <w:rsid w:val="00681A4C"/>
    <w:rsid w:val="006853E3"/>
    <w:rsid w:val="00686B2E"/>
    <w:rsid w:val="00697279"/>
    <w:rsid w:val="006A0CBD"/>
    <w:rsid w:val="006C5559"/>
    <w:rsid w:val="006D019E"/>
    <w:rsid w:val="006D281E"/>
    <w:rsid w:val="006F1BF2"/>
    <w:rsid w:val="006F2EC9"/>
    <w:rsid w:val="006F353B"/>
    <w:rsid w:val="00710C3C"/>
    <w:rsid w:val="00720D53"/>
    <w:rsid w:val="00736917"/>
    <w:rsid w:val="00766317"/>
    <w:rsid w:val="00774E9A"/>
    <w:rsid w:val="00783165"/>
    <w:rsid w:val="00796E83"/>
    <w:rsid w:val="00796F68"/>
    <w:rsid w:val="007A4BF9"/>
    <w:rsid w:val="007B5CA1"/>
    <w:rsid w:val="007C62B3"/>
    <w:rsid w:val="007D471C"/>
    <w:rsid w:val="007F1943"/>
    <w:rsid w:val="007F3ED3"/>
    <w:rsid w:val="00813708"/>
    <w:rsid w:val="00813B14"/>
    <w:rsid w:val="00832372"/>
    <w:rsid w:val="00835470"/>
    <w:rsid w:val="00835A5E"/>
    <w:rsid w:val="0084121E"/>
    <w:rsid w:val="008542A2"/>
    <w:rsid w:val="008603C3"/>
    <w:rsid w:val="00860E5E"/>
    <w:rsid w:val="00861F4C"/>
    <w:rsid w:val="008632D9"/>
    <w:rsid w:val="00866EBB"/>
    <w:rsid w:val="00870976"/>
    <w:rsid w:val="008A046F"/>
    <w:rsid w:val="008A089C"/>
    <w:rsid w:val="008A0A1B"/>
    <w:rsid w:val="008A3D95"/>
    <w:rsid w:val="008B0E2A"/>
    <w:rsid w:val="008B772A"/>
    <w:rsid w:val="008C1020"/>
    <w:rsid w:val="008F1578"/>
    <w:rsid w:val="00905B4A"/>
    <w:rsid w:val="00910D06"/>
    <w:rsid w:val="00911428"/>
    <w:rsid w:val="0091782C"/>
    <w:rsid w:val="00922490"/>
    <w:rsid w:val="0092292B"/>
    <w:rsid w:val="00923F36"/>
    <w:rsid w:val="00927A48"/>
    <w:rsid w:val="00931C0F"/>
    <w:rsid w:val="00944912"/>
    <w:rsid w:val="009451EA"/>
    <w:rsid w:val="00947D5B"/>
    <w:rsid w:val="0097074A"/>
    <w:rsid w:val="00974E17"/>
    <w:rsid w:val="0097597A"/>
    <w:rsid w:val="00977ECB"/>
    <w:rsid w:val="00983C34"/>
    <w:rsid w:val="00990B40"/>
    <w:rsid w:val="009A37F9"/>
    <w:rsid w:val="009B4243"/>
    <w:rsid w:val="009C338B"/>
    <w:rsid w:val="009C3D76"/>
    <w:rsid w:val="009C3FD0"/>
    <w:rsid w:val="009D5B05"/>
    <w:rsid w:val="009D635E"/>
    <w:rsid w:val="009F7138"/>
    <w:rsid w:val="00A045B8"/>
    <w:rsid w:val="00A14FD0"/>
    <w:rsid w:val="00A21357"/>
    <w:rsid w:val="00A35E2C"/>
    <w:rsid w:val="00A47B74"/>
    <w:rsid w:val="00A50319"/>
    <w:rsid w:val="00A50C2D"/>
    <w:rsid w:val="00A56378"/>
    <w:rsid w:val="00A60424"/>
    <w:rsid w:val="00A6415E"/>
    <w:rsid w:val="00A643AB"/>
    <w:rsid w:val="00A73582"/>
    <w:rsid w:val="00A84783"/>
    <w:rsid w:val="00A9019B"/>
    <w:rsid w:val="00A95374"/>
    <w:rsid w:val="00AA5305"/>
    <w:rsid w:val="00AB2A58"/>
    <w:rsid w:val="00AB2E7E"/>
    <w:rsid w:val="00AC0A4C"/>
    <w:rsid w:val="00AC1A7E"/>
    <w:rsid w:val="00AD0179"/>
    <w:rsid w:val="00B01654"/>
    <w:rsid w:val="00B02D6F"/>
    <w:rsid w:val="00B126F1"/>
    <w:rsid w:val="00B2468F"/>
    <w:rsid w:val="00B25D93"/>
    <w:rsid w:val="00B2716B"/>
    <w:rsid w:val="00B30396"/>
    <w:rsid w:val="00B36B43"/>
    <w:rsid w:val="00B41FF5"/>
    <w:rsid w:val="00B450AD"/>
    <w:rsid w:val="00B464DA"/>
    <w:rsid w:val="00B46BE0"/>
    <w:rsid w:val="00B507ED"/>
    <w:rsid w:val="00B76E60"/>
    <w:rsid w:val="00B865EC"/>
    <w:rsid w:val="00B97DB8"/>
    <w:rsid w:val="00BA7A01"/>
    <w:rsid w:val="00BC4F89"/>
    <w:rsid w:val="00BD39F7"/>
    <w:rsid w:val="00BF5B64"/>
    <w:rsid w:val="00C12262"/>
    <w:rsid w:val="00C23336"/>
    <w:rsid w:val="00C246B7"/>
    <w:rsid w:val="00C260AE"/>
    <w:rsid w:val="00C7514C"/>
    <w:rsid w:val="00C83164"/>
    <w:rsid w:val="00C84862"/>
    <w:rsid w:val="00C95818"/>
    <w:rsid w:val="00CA43BC"/>
    <w:rsid w:val="00CA5574"/>
    <w:rsid w:val="00CA79A9"/>
    <w:rsid w:val="00CB7AEB"/>
    <w:rsid w:val="00CC6FC8"/>
    <w:rsid w:val="00CD1724"/>
    <w:rsid w:val="00D068CE"/>
    <w:rsid w:val="00D06ABE"/>
    <w:rsid w:val="00D07FC4"/>
    <w:rsid w:val="00D1216D"/>
    <w:rsid w:val="00D33FE3"/>
    <w:rsid w:val="00D348C7"/>
    <w:rsid w:val="00D4315E"/>
    <w:rsid w:val="00D5176F"/>
    <w:rsid w:val="00D62F97"/>
    <w:rsid w:val="00D64D60"/>
    <w:rsid w:val="00D65F61"/>
    <w:rsid w:val="00D71C73"/>
    <w:rsid w:val="00D81871"/>
    <w:rsid w:val="00D94C25"/>
    <w:rsid w:val="00D9780A"/>
    <w:rsid w:val="00DA5332"/>
    <w:rsid w:val="00DD1ABE"/>
    <w:rsid w:val="00DD43FF"/>
    <w:rsid w:val="00DD44F6"/>
    <w:rsid w:val="00DF26A4"/>
    <w:rsid w:val="00DF7320"/>
    <w:rsid w:val="00E020D0"/>
    <w:rsid w:val="00E1515A"/>
    <w:rsid w:val="00E22D9E"/>
    <w:rsid w:val="00E4274A"/>
    <w:rsid w:val="00E6311F"/>
    <w:rsid w:val="00E644B5"/>
    <w:rsid w:val="00E713FD"/>
    <w:rsid w:val="00E7176B"/>
    <w:rsid w:val="00E74E8A"/>
    <w:rsid w:val="00E81468"/>
    <w:rsid w:val="00EA1D31"/>
    <w:rsid w:val="00EC0EF6"/>
    <w:rsid w:val="00ED5D43"/>
    <w:rsid w:val="00F07B70"/>
    <w:rsid w:val="00F20169"/>
    <w:rsid w:val="00F24FD3"/>
    <w:rsid w:val="00F31CA5"/>
    <w:rsid w:val="00F438C8"/>
    <w:rsid w:val="00F539D3"/>
    <w:rsid w:val="00F53B68"/>
    <w:rsid w:val="00F53FB4"/>
    <w:rsid w:val="00F61CEE"/>
    <w:rsid w:val="00F64C26"/>
    <w:rsid w:val="00F6580E"/>
    <w:rsid w:val="00F83935"/>
    <w:rsid w:val="00F83FA2"/>
    <w:rsid w:val="00F857EB"/>
    <w:rsid w:val="00FB18D3"/>
    <w:rsid w:val="00FC1B8C"/>
    <w:rsid w:val="00FC4E92"/>
    <w:rsid w:val="00FD233F"/>
    <w:rsid w:val="00FD2901"/>
    <w:rsid w:val="00FE3C4E"/>
    <w:rsid w:val="00FF3B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15"/>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10078</Words>
  <Characters>54426</Characters>
  <Application>Microsoft Office Word</Application>
  <DocSecurity>0</DocSecurity>
  <Lines>453</Lines>
  <Paragraphs>128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3</cp:revision>
  <dcterms:created xsi:type="dcterms:W3CDTF">2026-02-05T16:48:00Z</dcterms:created>
  <dcterms:modified xsi:type="dcterms:W3CDTF">2026-02-05T16:52:00Z</dcterms:modified>
</cp:coreProperties>
</file>